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08268" w14:textId="77777777" w:rsidR="0038452C" w:rsidRPr="005D78DA" w:rsidRDefault="0038452C" w:rsidP="002664AD">
      <w:pPr>
        <w:jc w:val="both"/>
        <w:rPr>
          <w:b/>
          <w:bCs/>
          <w:lang w:val="es-ES"/>
        </w:rPr>
      </w:pPr>
    </w:p>
    <w:p w14:paraId="6C97B2D6" w14:textId="6530B727" w:rsidR="00C77481" w:rsidRPr="008A50EE" w:rsidRDefault="00C77481" w:rsidP="002664AD">
      <w:pPr>
        <w:pBdr>
          <w:bottom w:val="single" w:sz="6" w:space="1" w:color="auto"/>
        </w:pBdr>
        <w:jc w:val="both"/>
        <w:rPr>
          <w:rFonts w:ascii="Arial Narrow" w:hAnsi="Arial Narrow"/>
          <w:b/>
          <w:bCs/>
          <w:sz w:val="22"/>
          <w:szCs w:val="22"/>
          <w:lang w:val="es-ES"/>
        </w:rPr>
      </w:pPr>
      <w:r w:rsidRPr="008A50EE">
        <w:rPr>
          <w:rFonts w:ascii="Arial Narrow" w:hAnsi="Arial Narrow"/>
          <w:b/>
          <w:bCs/>
          <w:sz w:val="22"/>
          <w:szCs w:val="22"/>
          <w:lang w:val="es-ES"/>
        </w:rPr>
        <w:t>RESOLUCIÓN DE</w:t>
      </w:r>
      <w:r w:rsidR="00D128BA" w:rsidRPr="008A50EE">
        <w:rPr>
          <w:rFonts w:ascii="Arial Narrow" w:hAnsi="Arial Narrow"/>
          <w:b/>
          <w:bCs/>
          <w:sz w:val="22"/>
          <w:szCs w:val="22"/>
          <w:lang w:val="es-ES"/>
        </w:rPr>
        <w:t>L DIRECTOR GERENTE DE TEATRO CERVANTES DE MÁLAGA E INICIATIVAS AUDIOVISUALES, S.A. DE CONCESIÓN</w:t>
      </w:r>
      <w:r w:rsidR="001B5F41" w:rsidRPr="008A50EE">
        <w:rPr>
          <w:rFonts w:ascii="Arial Narrow" w:hAnsi="Arial Narrow"/>
          <w:b/>
          <w:bCs/>
          <w:sz w:val="22"/>
          <w:szCs w:val="22"/>
          <w:lang w:val="es-ES"/>
        </w:rPr>
        <w:t xml:space="preserve"> DE </w:t>
      </w:r>
      <w:r w:rsidRPr="008A50EE">
        <w:rPr>
          <w:rFonts w:ascii="Arial Narrow" w:hAnsi="Arial Narrow"/>
          <w:b/>
          <w:bCs/>
          <w:sz w:val="22"/>
          <w:szCs w:val="22"/>
          <w:lang w:val="es-ES"/>
        </w:rPr>
        <w:t>AYUDAS AL DESARROLLO DE PR</w:t>
      </w:r>
      <w:r w:rsidR="0045714E" w:rsidRPr="008A50EE">
        <w:rPr>
          <w:rFonts w:ascii="Arial Narrow" w:hAnsi="Arial Narrow"/>
          <w:b/>
          <w:bCs/>
          <w:sz w:val="22"/>
          <w:szCs w:val="22"/>
          <w:lang w:val="es-ES"/>
        </w:rPr>
        <w:t xml:space="preserve">OYECTOS AUDIOVISUALES DE MÁLAGA </w:t>
      </w:r>
      <w:r w:rsidR="006E2295">
        <w:rPr>
          <w:rFonts w:ascii="Arial Narrow" w:hAnsi="Arial Narrow"/>
          <w:b/>
          <w:bCs/>
          <w:sz w:val="22"/>
          <w:szCs w:val="22"/>
          <w:lang w:val="es-ES"/>
        </w:rPr>
        <w:t>DEL EJERCICIO 2025</w:t>
      </w:r>
      <w:r w:rsidRPr="008A50EE">
        <w:rPr>
          <w:rFonts w:ascii="Arial Narrow" w:hAnsi="Arial Narrow"/>
          <w:b/>
          <w:bCs/>
          <w:sz w:val="22"/>
          <w:szCs w:val="22"/>
          <w:lang w:val="es-ES"/>
        </w:rPr>
        <w:t>.</w:t>
      </w:r>
    </w:p>
    <w:p w14:paraId="12B49A88" w14:textId="77777777" w:rsidR="008223BE" w:rsidRPr="008A50EE" w:rsidRDefault="008223BE" w:rsidP="002664AD">
      <w:pPr>
        <w:pBdr>
          <w:bottom w:val="single" w:sz="6" w:space="1" w:color="auto"/>
        </w:pBdr>
        <w:jc w:val="both"/>
        <w:rPr>
          <w:rFonts w:ascii="Arial Narrow" w:hAnsi="Arial Narrow"/>
          <w:b/>
          <w:bCs/>
          <w:sz w:val="22"/>
          <w:szCs w:val="22"/>
          <w:lang w:val="es-ES"/>
        </w:rPr>
      </w:pPr>
    </w:p>
    <w:p w14:paraId="3598FE57" w14:textId="77777777" w:rsidR="00D128BA" w:rsidRPr="008A50EE" w:rsidRDefault="00D128BA" w:rsidP="002664AD">
      <w:pPr>
        <w:jc w:val="both"/>
        <w:rPr>
          <w:rFonts w:ascii="Arial Narrow" w:hAnsi="Arial Narrow"/>
          <w:sz w:val="22"/>
          <w:szCs w:val="22"/>
          <w:lang w:val="es-ES"/>
        </w:rPr>
      </w:pPr>
    </w:p>
    <w:p w14:paraId="49622C84" w14:textId="4435DDFD" w:rsidR="001B5F41" w:rsidRPr="008A50EE" w:rsidRDefault="001B5F41" w:rsidP="002664AD">
      <w:pPr>
        <w:jc w:val="both"/>
        <w:rPr>
          <w:rFonts w:ascii="Arial Narrow" w:hAnsi="Arial Narrow"/>
          <w:b/>
          <w:bCs/>
          <w:sz w:val="22"/>
          <w:szCs w:val="22"/>
          <w:lang w:val="es-ES"/>
        </w:rPr>
      </w:pPr>
      <w:r w:rsidRPr="008A50EE">
        <w:rPr>
          <w:rFonts w:ascii="Arial Narrow" w:hAnsi="Arial Narrow"/>
          <w:sz w:val="22"/>
          <w:szCs w:val="22"/>
        </w:rPr>
        <w:t xml:space="preserve">Concluida la instrucción del procedimiento de concesión de </w:t>
      </w:r>
      <w:r w:rsidR="00AE5334" w:rsidRPr="008A50EE">
        <w:rPr>
          <w:rFonts w:ascii="Arial Narrow" w:hAnsi="Arial Narrow"/>
          <w:sz w:val="22"/>
          <w:szCs w:val="22"/>
        </w:rPr>
        <w:t>ayudas en régimen de concurrencia competitiva</w:t>
      </w:r>
      <w:r w:rsidRPr="008A50EE">
        <w:rPr>
          <w:rFonts w:ascii="Arial Narrow" w:hAnsi="Arial Narrow"/>
          <w:sz w:val="22"/>
          <w:szCs w:val="22"/>
        </w:rPr>
        <w:t>, correspondiente a la convocatoria</w:t>
      </w:r>
      <w:r w:rsidR="0045714E" w:rsidRPr="008A50EE">
        <w:rPr>
          <w:rFonts w:ascii="Arial Narrow" w:hAnsi="Arial Narrow"/>
          <w:sz w:val="22"/>
          <w:szCs w:val="22"/>
        </w:rPr>
        <w:t xml:space="preserve"> </w:t>
      </w:r>
      <w:r w:rsidR="00F536E4" w:rsidRPr="008A50EE">
        <w:rPr>
          <w:rFonts w:ascii="Arial Narrow" w:hAnsi="Arial Narrow"/>
          <w:sz w:val="22"/>
          <w:szCs w:val="22"/>
        </w:rPr>
        <w:t>de</w:t>
      </w:r>
      <w:r w:rsidR="0045714E" w:rsidRPr="008A50EE">
        <w:rPr>
          <w:rFonts w:ascii="Arial Narrow" w:hAnsi="Arial Narrow"/>
          <w:sz w:val="22"/>
          <w:szCs w:val="22"/>
        </w:rPr>
        <w:t xml:space="preserve"> </w:t>
      </w:r>
      <w:r w:rsidR="00F536E4" w:rsidRPr="008A50EE">
        <w:rPr>
          <w:rFonts w:ascii="Arial Narrow" w:hAnsi="Arial Narrow"/>
          <w:sz w:val="22"/>
          <w:szCs w:val="22"/>
          <w:lang w:val="es-ES"/>
        </w:rPr>
        <w:t>“</w:t>
      </w:r>
      <w:r w:rsidRPr="008A50EE">
        <w:rPr>
          <w:rFonts w:ascii="Arial Narrow" w:hAnsi="Arial Narrow"/>
          <w:b/>
          <w:bCs/>
          <w:sz w:val="22"/>
          <w:szCs w:val="22"/>
          <w:lang w:val="es-ES"/>
        </w:rPr>
        <w:t>AYUDAS AL DESARROLLO DE PROYEC</w:t>
      </w:r>
      <w:r w:rsidR="007D086B">
        <w:rPr>
          <w:rFonts w:ascii="Arial Narrow" w:hAnsi="Arial Narrow"/>
          <w:b/>
          <w:bCs/>
          <w:sz w:val="22"/>
          <w:szCs w:val="22"/>
          <w:lang w:val="es-ES"/>
        </w:rPr>
        <w:t xml:space="preserve">TOS AUDIOVISUALES DE MÁLAGA </w:t>
      </w:r>
      <w:r w:rsidR="006E2295">
        <w:rPr>
          <w:rFonts w:ascii="Arial Narrow" w:hAnsi="Arial Narrow"/>
          <w:b/>
          <w:bCs/>
          <w:sz w:val="22"/>
          <w:szCs w:val="22"/>
          <w:lang w:val="es-ES"/>
        </w:rPr>
        <w:t xml:space="preserve">DEL EJERCICIO </w:t>
      </w:r>
      <w:r w:rsidR="007D086B">
        <w:rPr>
          <w:rFonts w:ascii="Arial Narrow" w:hAnsi="Arial Narrow"/>
          <w:b/>
          <w:bCs/>
          <w:sz w:val="22"/>
          <w:szCs w:val="22"/>
          <w:lang w:val="es-ES"/>
        </w:rPr>
        <w:t>202</w:t>
      </w:r>
      <w:r w:rsidR="006E2295">
        <w:rPr>
          <w:rFonts w:ascii="Arial Narrow" w:hAnsi="Arial Narrow"/>
          <w:b/>
          <w:bCs/>
          <w:sz w:val="22"/>
          <w:szCs w:val="22"/>
          <w:lang w:val="es-ES"/>
        </w:rPr>
        <w:t>5</w:t>
      </w:r>
      <w:r w:rsidR="006E2295" w:rsidRPr="008A50EE">
        <w:rPr>
          <w:rFonts w:ascii="Arial Narrow" w:hAnsi="Arial Narrow"/>
          <w:b/>
          <w:bCs/>
          <w:sz w:val="22"/>
          <w:szCs w:val="22"/>
          <w:lang w:val="es-ES"/>
        </w:rPr>
        <w:t>”, y</w:t>
      </w:r>
      <w:r w:rsidRPr="008A50EE">
        <w:rPr>
          <w:rFonts w:ascii="Arial Narrow" w:hAnsi="Arial Narrow"/>
          <w:sz w:val="22"/>
          <w:szCs w:val="22"/>
        </w:rPr>
        <w:t xml:space="preserve"> con fundamento en los siguientes:</w:t>
      </w:r>
    </w:p>
    <w:p w14:paraId="5652A6C8" w14:textId="77777777" w:rsidR="00C77481" w:rsidRPr="008A50EE" w:rsidRDefault="00C77481" w:rsidP="002664AD">
      <w:pPr>
        <w:rPr>
          <w:rFonts w:ascii="Arial Narrow" w:hAnsi="Arial Narrow"/>
          <w:b/>
          <w:bCs/>
          <w:sz w:val="22"/>
          <w:szCs w:val="22"/>
        </w:rPr>
      </w:pPr>
    </w:p>
    <w:p w14:paraId="3BD536E6" w14:textId="77777777" w:rsidR="00C77481" w:rsidRPr="008A50EE" w:rsidRDefault="00C77481" w:rsidP="002664AD">
      <w:pPr>
        <w:jc w:val="center"/>
        <w:rPr>
          <w:rFonts w:ascii="Arial Narrow" w:hAnsi="Arial Narrow"/>
          <w:b/>
          <w:bCs/>
          <w:sz w:val="22"/>
          <w:szCs w:val="22"/>
          <w:lang w:val="es-ES"/>
        </w:rPr>
      </w:pPr>
      <w:r w:rsidRPr="008A50EE">
        <w:rPr>
          <w:rFonts w:ascii="Arial Narrow" w:hAnsi="Arial Narrow"/>
          <w:b/>
          <w:bCs/>
          <w:sz w:val="22"/>
          <w:szCs w:val="22"/>
          <w:lang w:val="es-ES"/>
        </w:rPr>
        <w:t>ANTECEDENTES</w:t>
      </w:r>
    </w:p>
    <w:p w14:paraId="7DA7F323" w14:textId="77777777" w:rsidR="00FB1287" w:rsidRPr="008A50EE" w:rsidRDefault="00FB1287" w:rsidP="002664AD">
      <w:pPr>
        <w:jc w:val="both"/>
        <w:rPr>
          <w:rFonts w:ascii="Arial Narrow" w:hAnsi="Arial Narrow"/>
          <w:b/>
          <w:bCs/>
          <w:sz w:val="22"/>
          <w:szCs w:val="22"/>
          <w:lang w:val="es-ES"/>
        </w:rPr>
      </w:pPr>
    </w:p>
    <w:p w14:paraId="2F2780E6" w14:textId="67A55A6F" w:rsidR="00C77481" w:rsidRDefault="00C77481" w:rsidP="002664AD">
      <w:pPr>
        <w:jc w:val="both"/>
        <w:rPr>
          <w:rFonts w:ascii="Arial Narrow" w:hAnsi="Arial Narrow"/>
          <w:bCs/>
          <w:sz w:val="22"/>
          <w:szCs w:val="22"/>
          <w:lang w:val="es-ES"/>
        </w:rPr>
      </w:pPr>
      <w:r w:rsidRPr="008A50EE">
        <w:rPr>
          <w:rFonts w:ascii="Arial Narrow" w:hAnsi="Arial Narrow"/>
          <w:b/>
          <w:bCs/>
          <w:sz w:val="22"/>
          <w:szCs w:val="22"/>
          <w:lang w:val="es-ES"/>
        </w:rPr>
        <w:t xml:space="preserve">PRIMERO. </w:t>
      </w:r>
      <w:r w:rsidR="003C53CF" w:rsidRPr="008A50EE">
        <w:rPr>
          <w:rFonts w:ascii="Arial Narrow" w:hAnsi="Arial Narrow"/>
          <w:sz w:val="22"/>
          <w:szCs w:val="22"/>
          <w:lang w:val="es-ES"/>
        </w:rPr>
        <w:t>Que</w:t>
      </w:r>
      <w:r w:rsidR="007D086B">
        <w:rPr>
          <w:rFonts w:ascii="Arial Narrow" w:hAnsi="Arial Narrow"/>
          <w:sz w:val="22"/>
          <w:szCs w:val="22"/>
          <w:lang w:val="es-ES"/>
        </w:rPr>
        <w:t xml:space="preserve"> </w:t>
      </w:r>
      <w:r w:rsidRPr="008A50EE">
        <w:rPr>
          <w:rFonts w:ascii="Arial Narrow" w:hAnsi="Arial Narrow"/>
          <w:bCs/>
          <w:sz w:val="22"/>
          <w:szCs w:val="22"/>
          <w:lang w:val="es-ES"/>
        </w:rPr>
        <w:t xml:space="preserve">TEATRO CERVANTES DE MÁLAGA E INICIATIVAS AUDIOVISUALES S.A., tiene aprobada en su presupuesto una partida destinada a ayudas al Desarrollo de Proyectos Audiovisuales </w:t>
      </w:r>
      <w:r w:rsidR="007D086B">
        <w:rPr>
          <w:rFonts w:ascii="Arial Narrow" w:hAnsi="Arial Narrow"/>
          <w:bCs/>
          <w:sz w:val="22"/>
          <w:szCs w:val="22"/>
          <w:lang w:val="es-ES"/>
        </w:rPr>
        <w:t>de Málaga para el ejercicio 202</w:t>
      </w:r>
      <w:r w:rsidR="006E2295">
        <w:rPr>
          <w:rFonts w:ascii="Arial Narrow" w:hAnsi="Arial Narrow"/>
          <w:bCs/>
          <w:sz w:val="22"/>
          <w:szCs w:val="22"/>
          <w:lang w:val="es-ES"/>
        </w:rPr>
        <w:t>5</w:t>
      </w:r>
      <w:r w:rsidRPr="008A50EE">
        <w:rPr>
          <w:rFonts w:ascii="Arial Narrow" w:hAnsi="Arial Narrow"/>
          <w:bCs/>
          <w:sz w:val="22"/>
          <w:szCs w:val="22"/>
          <w:lang w:val="es-ES"/>
        </w:rPr>
        <w:t>, por importe de SESENTA MIL EUROS (60.000.-€)</w:t>
      </w:r>
      <w:r w:rsidR="007D086B">
        <w:rPr>
          <w:rFonts w:ascii="Arial Narrow" w:hAnsi="Arial Narrow"/>
          <w:bCs/>
          <w:sz w:val="22"/>
          <w:szCs w:val="22"/>
          <w:lang w:val="es-ES"/>
        </w:rPr>
        <w:t>.</w:t>
      </w:r>
    </w:p>
    <w:p w14:paraId="1988C2B6" w14:textId="77777777" w:rsidR="007D086B" w:rsidRPr="008A50EE" w:rsidRDefault="007D086B" w:rsidP="002664AD">
      <w:pPr>
        <w:jc w:val="both"/>
        <w:rPr>
          <w:rFonts w:ascii="Arial Narrow" w:hAnsi="Arial Narrow"/>
          <w:bCs/>
          <w:sz w:val="22"/>
          <w:szCs w:val="22"/>
          <w:lang w:val="es-ES"/>
        </w:rPr>
      </w:pPr>
    </w:p>
    <w:p w14:paraId="2EA27AB6" w14:textId="3284EE5F" w:rsidR="001575AC" w:rsidRPr="008A50EE" w:rsidRDefault="00C77481" w:rsidP="002664AD">
      <w:pPr>
        <w:pStyle w:val="Textoindependiente"/>
        <w:spacing w:after="0" w:line="240" w:lineRule="auto"/>
        <w:ind w:right="20"/>
        <w:jc w:val="both"/>
        <w:rPr>
          <w:rFonts w:ascii="Arial Narrow" w:eastAsia="Tahoma" w:hAnsi="Arial Narrow" w:cs="Times New Roman"/>
          <w:color w:val="000000" w:themeColor="text1"/>
        </w:rPr>
      </w:pPr>
      <w:r w:rsidRPr="008A50EE">
        <w:rPr>
          <w:rFonts w:ascii="Arial Narrow" w:hAnsi="Arial Narrow" w:cs="Times New Roman"/>
          <w:b/>
          <w:bCs/>
        </w:rPr>
        <w:t xml:space="preserve">SEGUNDO. </w:t>
      </w:r>
      <w:r w:rsidR="003C53CF" w:rsidRPr="008A50EE">
        <w:rPr>
          <w:rFonts w:ascii="Arial Narrow" w:hAnsi="Arial Narrow" w:cs="Times New Roman"/>
        </w:rPr>
        <w:t>Que</w:t>
      </w:r>
      <w:r w:rsidR="001575AC" w:rsidRPr="008A50EE">
        <w:rPr>
          <w:rFonts w:ascii="Arial Narrow" w:hAnsi="Arial Narrow" w:cs="Times New Roman"/>
        </w:rPr>
        <w:t xml:space="preserve"> a tales efectos se procedió</w:t>
      </w:r>
      <w:r w:rsidR="001575AC" w:rsidRPr="001A0CE9">
        <w:rPr>
          <w:rFonts w:ascii="Arial Narrow" w:hAnsi="Arial Narrow" w:cs="Times New Roman"/>
        </w:rPr>
        <w:t xml:space="preserve">, </w:t>
      </w:r>
      <w:r w:rsidR="001575AC" w:rsidRPr="001A0CE9">
        <w:rPr>
          <w:rFonts w:ascii="Arial Narrow" w:hAnsi="Arial Narrow" w:cs="Times New Roman"/>
          <w:bCs/>
        </w:rPr>
        <w:t xml:space="preserve">con fecha </w:t>
      </w:r>
      <w:r w:rsidR="006E2295">
        <w:rPr>
          <w:rFonts w:ascii="Arial Narrow" w:hAnsi="Arial Narrow" w:cs="Times New Roman"/>
          <w:bCs/>
        </w:rPr>
        <w:t>30</w:t>
      </w:r>
      <w:r w:rsidR="001A0CE9">
        <w:rPr>
          <w:rFonts w:ascii="Arial Narrow" w:hAnsi="Arial Narrow" w:cs="Times New Roman"/>
          <w:bCs/>
        </w:rPr>
        <w:t xml:space="preserve"> de </w:t>
      </w:r>
      <w:r w:rsidR="006E2295">
        <w:rPr>
          <w:rFonts w:ascii="Arial Narrow" w:hAnsi="Arial Narrow" w:cs="Times New Roman"/>
          <w:bCs/>
        </w:rPr>
        <w:t>abril</w:t>
      </w:r>
      <w:r w:rsidR="001A0CE9">
        <w:rPr>
          <w:rFonts w:ascii="Arial Narrow" w:hAnsi="Arial Narrow" w:cs="Times New Roman"/>
          <w:bCs/>
        </w:rPr>
        <w:t xml:space="preserve"> de 202</w:t>
      </w:r>
      <w:r w:rsidR="006E2295">
        <w:rPr>
          <w:rFonts w:ascii="Arial Narrow" w:hAnsi="Arial Narrow" w:cs="Times New Roman"/>
          <w:bCs/>
        </w:rPr>
        <w:t>6</w:t>
      </w:r>
      <w:r w:rsidR="001575AC" w:rsidRPr="008A50EE">
        <w:rPr>
          <w:rFonts w:ascii="Arial Narrow" w:hAnsi="Arial Narrow" w:cs="Times New Roman"/>
          <w:bCs/>
        </w:rPr>
        <w:t>,</w:t>
      </w:r>
      <w:r w:rsidR="0045714E" w:rsidRPr="008A50EE">
        <w:rPr>
          <w:rFonts w:ascii="Arial Narrow" w:hAnsi="Arial Narrow" w:cs="Times New Roman"/>
          <w:bCs/>
        </w:rPr>
        <w:t xml:space="preserve"> </w:t>
      </w:r>
      <w:r w:rsidR="001575AC" w:rsidRPr="008A50EE">
        <w:rPr>
          <w:rFonts w:ascii="Arial Narrow" w:eastAsia="Tahoma" w:hAnsi="Arial Narrow" w:cs="Times New Roman"/>
          <w:color w:val="000000" w:themeColor="text1"/>
        </w:rPr>
        <w:t>a la publicación de las bases de la convocatoria bajo la denominación de “AYUDAS AL DESARROLLO DE PROYECTOS AUDIOVISUALES DE MÁLAGA</w:t>
      </w:r>
      <w:r w:rsidR="00F536E4" w:rsidRPr="008A50EE">
        <w:rPr>
          <w:rFonts w:ascii="Arial Narrow" w:eastAsia="Tahoma" w:hAnsi="Arial Narrow" w:cs="Times New Roman"/>
          <w:color w:val="000000" w:themeColor="text1"/>
        </w:rPr>
        <w:t>” por</w:t>
      </w:r>
      <w:r w:rsidR="001575AC" w:rsidRPr="008A50EE">
        <w:rPr>
          <w:rFonts w:ascii="Arial Narrow" w:eastAsia="Tahoma" w:hAnsi="Arial Narrow" w:cs="Times New Roman"/>
          <w:color w:val="000000" w:themeColor="text1"/>
        </w:rPr>
        <w:t xml:space="preserve"> las cuales se fijaban los términos y condiciones de acceso a la misma, así como los derechos y obligaciones que asumían los participantes en la misma.</w:t>
      </w:r>
    </w:p>
    <w:p w14:paraId="2A4A739B" w14:textId="77777777" w:rsidR="00C77481" w:rsidRPr="008A50EE" w:rsidRDefault="00C77481" w:rsidP="002664AD">
      <w:pPr>
        <w:jc w:val="both"/>
        <w:rPr>
          <w:rFonts w:ascii="Arial Narrow" w:hAnsi="Arial Narrow"/>
          <w:bCs/>
          <w:sz w:val="22"/>
          <w:szCs w:val="22"/>
          <w:lang w:val="es-ES"/>
        </w:rPr>
      </w:pPr>
    </w:p>
    <w:p w14:paraId="0541D2D6" w14:textId="4B5F0F21" w:rsidR="00C77481" w:rsidRPr="008A50EE" w:rsidRDefault="00C77481" w:rsidP="002664AD">
      <w:pPr>
        <w:jc w:val="both"/>
        <w:rPr>
          <w:rFonts w:ascii="Arial Narrow" w:hAnsi="Arial Narrow"/>
          <w:bCs/>
          <w:sz w:val="22"/>
          <w:szCs w:val="22"/>
          <w:lang w:val="es-ES"/>
        </w:rPr>
      </w:pPr>
      <w:r w:rsidRPr="008A50EE">
        <w:rPr>
          <w:rFonts w:ascii="Arial Narrow" w:hAnsi="Arial Narrow"/>
          <w:b/>
          <w:bCs/>
          <w:sz w:val="22"/>
          <w:szCs w:val="22"/>
          <w:lang w:val="es-ES"/>
        </w:rPr>
        <w:t xml:space="preserve">TERCERO. </w:t>
      </w:r>
      <w:r w:rsidR="002B614D" w:rsidRPr="008A50EE">
        <w:rPr>
          <w:rFonts w:ascii="Arial Narrow" w:hAnsi="Arial Narrow"/>
          <w:sz w:val="22"/>
          <w:szCs w:val="22"/>
          <w:lang w:val="es-ES"/>
        </w:rPr>
        <w:t>Que</w:t>
      </w:r>
      <w:r w:rsidR="001575AC" w:rsidRPr="008A50EE">
        <w:rPr>
          <w:rFonts w:ascii="Arial Narrow" w:hAnsi="Arial Narrow"/>
          <w:sz w:val="22"/>
          <w:szCs w:val="22"/>
          <w:lang w:val="es-ES"/>
        </w:rPr>
        <w:t xml:space="preserve"> finalizado el plazo de presentación de </w:t>
      </w:r>
      <w:r w:rsidR="008352F7" w:rsidRPr="008A50EE">
        <w:rPr>
          <w:rFonts w:ascii="Arial Narrow" w:hAnsi="Arial Narrow"/>
          <w:sz w:val="22"/>
          <w:szCs w:val="22"/>
          <w:lang w:val="es-ES"/>
        </w:rPr>
        <w:t>solicitudes establecido</w:t>
      </w:r>
      <w:r w:rsidR="001575AC" w:rsidRPr="008A50EE">
        <w:rPr>
          <w:rFonts w:ascii="Arial Narrow" w:hAnsi="Arial Narrow"/>
          <w:sz w:val="22"/>
          <w:szCs w:val="22"/>
          <w:lang w:val="es-ES"/>
        </w:rPr>
        <w:t xml:space="preserve"> en </w:t>
      </w:r>
      <w:r w:rsidR="001575AC" w:rsidRPr="008A50EE">
        <w:rPr>
          <w:rFonts w:ascii="Arial Narrow" w:hAnsi="Arial Narrow"/>
          <w:bCs/>
          <w:sz w:val="22"/>
          <w:szCs w:val="22"/>
          <w:lang w:val="es-ES"/>
        </w:rPr>
        <w:t xml:space="preserve">la base </w:t>
      </w:r>
      <w:r w:rsidR="007C7898" w:rsidRPr="008A50EE">
        <w:rPr>
          <w:rFonts w:ascii="Arial Narrow" w:hAnsi="Arial Narrow"/>
          <w:bCs/>
          <w:sz w:val="22"/>
          <w:szCs w:val="22"/>
          <w:lang w:val="es-ES"/>
        </w:rPr>
        <w:t>tercera</w:t>
      </w:r>
      <w:r w:rsidR="007D086B">
        <w:rPr>
          <w:rFonts w:ascii="Arial Narrow" w:hAnsi="Arial Narrow"/>
          <w:bCs/>
          <w:sz w:val="22"/>
          <w:szCs w:val="22"/>
          <w:lang w:val="es-ES"/>
        </w:rPr>
        <w:t xml:space="preserve"> </w:t>
      </w:r>
      <w:r w:rsidRPr="008A50EE">
        <w:rPr>
          <w:rFonts w:ascii="Arial Narrow" w:hAnsi="Arial Narrow"/>
          <w:bCs/>
          <w:sz w:val="22"/>
          <w:szCs w:val="22"/>
          <w:lang w:val="es-ES"/>
        </w:rPr>
        <w:t xml:space="preserve">de la </w:t>
      </w:r>
      <w:r w:rsidR="001575AC" w:rsidRPr="008A50EE">
        <w:rPr>
          <w:rFonts w:ascii="Arial Narrow" w:hAnsi="Arial Narrow"/>
          <w:bCs/>
          <w:sz w:val="22"/>
          <w:szCs w:val="22"/>
          <w:lang w:val="es-ES"/>
        </w:rPr>
        <w:t xml:space="preserve">citada </w:t>
      </w:r>
      <w:r w:rsidRPr="008A50EE">
        <w:rPr>
          <w:rFonts w:ascii="Arial Narrow" w:hAnsi="Arial Narrow"/>
          <w:bCs/>
          <w:sz w:val="22"/>
          <w:szCs w:val="22"/>
          <w:lang w:val="es-ES"/>
        </w:rPr>
        <w:t>convocatoria se presenta</w:t>
      </w:r>
      <w:r w:rsidR="002B614D" w:rsidRPr="008A50EE">
        <w:rPr>
          <w:rFonts w:ascii="Arial Narrow" w:hAnsi="Arial Narrow"/>
          <w:bCs/>
          <w:sz w:val="22"/>
          <w:szCs w:val="22"/>
          <w:lang w:val="es-ES"/>
        </w:rPr>
        <w:t>ron</w:t>
      </w:r>
      <w:r w:rsidRPr="008A50EE">
        <w:rPr>
          <w:rFonts w:ascii="Arial Narrow" w:hAnsi="Arial Narrow"/>
          <w:bCs/>
          <w:sz w:val="22"/>
          <w:szCs w:val="22"/>
          <w:lang w:val="es-ES"/>
        </w:rPr>
        <w:t xml:space="preserve"> un total de </w:t>
      </w:r>
      <w:r w:rsidR="006E2295">
        <w:rPr>
          <w:rFonts w:ascii="Arial Narrow" w:hAnsi="Arial Narrow"/>
          <w:bCs/>
          <w:sz w:val="22"/>
          <w:szCs w:val="22"/>
          <w:lang w:val="es-ES"/>
        </w:rPr>
        <w:t>veinticinco (25</w:t>
      </w:r>
      <w:r w:rsidR="002B614D" w:rsidRPr="008A50EE">
        <w:rPr>
          <w:rFonts w:ascii="Arial Narrow" w:hAnsi="Arial Narrow"/>
          <w:bCs/>
          <w:sz w:val="22"/>
          <w:szCs w:val="22"/>
          <w:lang w:val="es-ES"/>
        </w:rPr>
        <w:t>)</w:t>
      </w:r>
      <w:r w:rsidRPr="008A50EE">
        <w:rPr>
          <w:rFonts w:ascii="Arial Narrow" w:hAnsi="Arial Narrow"/>
          <w:bCs/>
          <w:sz w:val="22"/>
          <w:szCs w:val="22"/>
          <w:lang w:val="es-ES"/>
        </w:rPr>
        <w:t xml:space="preserve"> solicitudes</w:t>
      </w:r>
      <w:r w:rsidR="0030376B" w:rsidRPr="008A50EE">
        <w:rPr>
          <w:rFonts w:ascii="Arial Narrow" w:hAnsi="Arial Narrow"/>
          <w:bCs/>
          <w:sz w:val="22"/>
          <w:szCs w:val="22"/>
          <w:lang w:val="es-ES"/>
        </w:rPr>
        <w:t>.</w:t>
      </w:r>
    </w:p>
    <w:p w14:paraId="494200D5" w14:textId="77777777" w:rsidR="00C77481" w:rsidRPr="008A50EE" w:rsidRDefault="00C77481" w:rsidP="002664AD">
      <w:pPr>
        <w:jc w:val="both"/>
        <w:rPr>
          <w:rFonts w:ascii="Arial Narrow" w:hAnsi="Arial Narrow"/>
          <w:b/>
          <w:sz w:val="22"/>
          <w:szCs w:val="22"/>
          <w:lang w:val="es-ES"/>
        </w:rPr>
      </w:pPr>
    </w:p>
    <w:p w14:paraId="0426C1DA" w14:textId="77777777" w:rsidR="007C0746" w:rsidRPr="008A50EE" w:rsidRDefault="005E3C54" w:rsidP="002664AD">
      <w:pPr>
        <w:jc w:val="both"/>
        <w:rPr>
          <w:rFonts w:ascii="Arial Narrow" w:hAnsi="Arial Narrow"/>
          <w:sz w:val="22"/>
          <w:szCs w:val="22"/>
        </w:rPr>
      </w:pPr>
      <w:r w:rsidRPr="008A50EE">
        <w:rPr>
          <w:rFonts w:ascii="Arial Narrow" w:hAnsi="Arial Narrow"/>
          <w:b/>
          <w:sz w:val="22"/>
          <w:szCs w:val="22"/>
          <w:lang w:val="es-ES"/>
        </w:rPr>
        <w:t>CUARTO.</w:t>
      </w:r>
      <w:r w:rsidR="008A50EE" w:rsidRPr="008A50EE">
        <w:rPr>
          <w:rFonts w:ascii="Arial Narrow" w:hAnsi="Arial Narrow"/>
          <w:b/>
          <w:sz w:val="22"/>
          <w:szCs w:val="22"/>
          <w:lang w:val="es-ES"/>
        </w:rPr>
        <w:t xml:space="preserve"> </w:t>
      </w:r>
      <w:r w:rsidRPr="008A50EE">
        <w:rPr>
          <w:rFonts w:ascii="Arial Narrow" w:hAnsi="Arial Narrow"/>
          <w:bCs/>
          <w:sz w:val="22"/>
          <w:szCs w:val="22"/>
          <w:lang w:val="es-ES"/>
        </w:rPr>
        <w:t xml:space="preserve">Que </w:t>
      </w:r>
      <w:r w:rsidR="007C0746" w:rsidRPr="008A50EE">
        <w:rPr>
          <w:rFonts w:ascii="Arial Narrow" w:hAnsi="Arial Narrow"/>
          <w:sz w:val="22"/>
          <w:szCs w:val="22"/>
        </w:rPr>
        <w:t>examinad</w:t>
      </w:r>
      <w:r w:rsidRPr="008A50EE">
        <w:rPr>
          <w:rFonts w:ascii="Arial Narrow" w:hAnsi="Arial Narrow"/>
          <w:sz w:val="22"/>
          <w:szCs w:val="22"/>
        </w:rPr>
        <w:t>as</w:t>
      </w:r>
      <w:r w:rsidR="007C0746" w:rsidRPr="008A50EE">
        <w:rPr>
          <w:rFonts w:ascii="Arial Narrow" w:hAnsi="Arial Narrow"/>
          <w:sz w:val="22"/>
          <w:szCs w:val="22"/>
        </w:rPr>
        <w:t xml:space="preserve"> las solicitudes y la documentación presentadas,</w:t>
      </w:r>
      <w:r w:rsidRPr="008A50EE">
        <w:rPr>
          <w:rFonts w:ascii="Arial Narrow" w:hAnsi="Arial Narrow"/>
          <w:sz w:val="22"/>
          <w:szCs w:val="22"/>
        </w:rPr>
        <w:t xml:space="preserve"> se</w:t>
      </w:r>
      <w:r w:rsidR="0045714E" w:rsidRPr="008A50EE">
        <w:rPr>
          <w:rFonts w:ascii="Arial Narrow" w:hAnsi="Arial Narrow"/>
          <w:sz w:val="22"/>
          <w:szCs w:val="22"/>
        </w:rPr>
        <w:t xml:space="preserve"> </w:t>
      </w:r>
      <w:r w:rsidR="005D78DA" w:rsidRPr="008A50EE">
        <w:rPr>
          <w:rFonts w:ascii="Arial Narrow" w:hAnsi="Arial Narrow"/>
          <w:sz w:val="22"/>
          <w:szCs w:val="22"/>
        </w:rPr>
        <w:t xml:space="preserve">procedió a requerir de </w:t>
      </w:r>
      <w:r w:rsidR="007C0746" w:rsidRPr="008A50EE">
        <w:rPr>
          <w:rFonts w:ascii="Arial Narrow" w:hAnsi="Arial Narrow"/>
          <w:sz w:val="22"/>
          <w:szCs w:val="22"/>
        </w:rPr>
        <w:t xml:space="preserve">subsanación de los defectos u omisiones observados en el formulario de solicitud </w:t>
      </w:r>
      <w:r w:rsidR="005D78DA" w:rsidRPr="008A50EE">
        <w:rPr>
          <w:rFonts w:ascii="Arial Narrow" w:hAnsi="Arial Narrow"/>
          <w:sz w:val="22"/>
          <w:szCs w:val="22"/>
        </w:rPr>
        <w:t xml:space="preserve">(Anexo 1) </w:t>
      </w:r>
      <w:r w:rsidR="007C0746" w:rsidRPr="008A50EE">
        <w:rPr>
          <w:rFonts w:ascii="Arial Narrow" w:hAnsi="Arial Narrow"/>
          <w:sz w:val="22"/>
          <w:szCs w:val="22"/>
        </w:rPr>
        <w:t>o en los documentos aportados</w:t>
      </w:r>
      <w:r w:rsidR="0030376B" w:rsidRPr="008A50EE">
        <w:rPr>
          <w:rFonts w:ascii="Arial Narrow" w:hAnsi="Arial Narrow"/>
          <w:sz w:val="22"/>
          <w:szCs w:val="22"/>
        </w:rPr>
        <w:t xml:space="preserve">, </w:t>
      </w:r>
      <w:r w:rsidR="007C0746" w:rsidRPr="008A50EE">
        <w:rPr>
          <w:rFonts w:ascii="Arial Narrow" w:hAnsi="Arial Narrow"/>
          <w:sz w:val="22"/>
          <w:szCs w:val="22"/>
        </w:rPr>
        <w:t>con la advertencia de que de no hacerlo se les tendr</w:t>
      </w:r>
      <w:r w:rsidR="00F536E4" w:rsidRPr="008A50EE">
        <w:rPr>
          <w:rFonts w:ascii="Arial Narrow" w:hAnsi="Arial Narrow"/>
          <w:sz w:val="22"/>
          <w:szCs w:val="22"/>
        </w:rPr>
        <w:t>ía</w:t>
      </w:r>
      <w:r w:rsidR="007C0746" w:rsidRPr="008A50EE">
        <w:rPr>
          <w:rFonts w:ascii="Arial Narrow" w:hAnsi="Arial Narrow"/>
          <w:sz w:val="22"/>
          <w:szCs w:val="22"/>
        </w:rPr>
        <w:t xml:space="preserve"> por desistidas de su petición, de acuerdo con el artículo 68 de la Ley 39/2015, de 1 de octubre, del Procedimiento Administrativo Común de las Administraciones Públicas (LPACAP)</w:t>
      </w:r>
      <w:r w:rsidR="007D086B">
        <w:rPr>
          <w:rFonts w:ascii="Arial Narrow" w:hAnsi="Arial Narrow"/>
          <w:sz w:val="22"/>
          <w:szCs w:val="22"/>
        </w:rPr>
        <w:t>.</w:t>
      </w:r>
    </w:p>
    <w:p w14:paraId="5DE76CD5" w14:textId="77777777" w:rsidR="005E3C54" w:rsidRPr="008A50EE" w:rsidRDefault="005E3C54" w:rsidP="002664AD">
      <w:pPr>
        <w:jc w:val="both"/>
        <w:rPr>
          <w:rFonts w:ascii="Arial Narrow" w:hAnsi="Arial Narrow"/>
          <w:bCs/>
          <w:sz w:val="22"/>
          <w:szCs w:val="22"/>
          <w:lang w:val="es-ES"/>
        </w:rPr>
      </w:pPr>
    </w:p>
    <w:p w14:paraId="124720C4" w14:textId="6A525E05" w:rsidR="00AE5334" w:rsidRPr="008A50EE" w:rsidRDefault="005E3C54" w:rsidP="002664AD">
      <w:pPr>
        <w:jc w:val="both"/>
        <w:rPr>
          <w:rFonts w:ascii="Arial Narrow" w:hAnsi="Arial Narrow"/>
          <w:color w:val="000000" w:themeColor="text1"/>
          <w:sz w:val="22"/>
          <w:szCs w:val="22"/>
        </w:rPr>
      </w:pPr>
      <w:r w:rsidRPr="008A50EE">
        <w:rPr>
          <w:rFonts w:ascii="Arial Narrow" w:hAnsi="Arial Narrow"/>
          <w:b/>
          <w:sz w:val="22"/>
          <w:szCs w:val="22"/>
          <w:lang w:val="es-ES"/>
        </w:rPr>
        <w:t>QUINT</w:t>
      </w:r>
      <w:r w:rsidR="00C77481" w:rsidRPr="008A50EE">
        <w:rPr>
          <w:rFonts w:ascii="Arial Narrow" w:hAnsi="Arial Narrow"/>
          <w:b/>
          <w:sz w:val="22"/>
          <w:szCs w:val="22"/>
          <w:lang w:val="es-ES"/>
        </w:rPr>
        <w:t xml:space="preserve">O. </w:t>
      </w:r>
      <w:r w:rsidR="00D128BA" w:rsidRPr="008A50EE">
        <w:rPr>
          <w:rFonts w:ascii="Arial Narrow" w:hAnsi="Arial Narrow"/>
          <w:color w:val="000000" w:themeColor="text1"/>
          <w:sz w:val="22"/>
          <w:szCs w:val="22"/>
        </w:rPr>
        <w:t>Que</w:t>
      </w:r>
      <w:r w:rsidR="0045714E" w:rsidRPr="008A50EE">
        <w:rPr>
          <w:rFonts w:ascii="Arial Narrow" w:hAnsi="Arial Narrow"/>
          <w:color w:val="000000" w:themeColor="text1"/>
          <w:sz w:val="22"/>
          <w:szCs w:val="22"/>
        </w:rPr>
        <w:t xml:space="preserve"> </w:t>
      </w:r>
      <w:r w:rsidR="005D78DA" w:rsidRPr="008A50EE">
        <w:rPr>
          <w:rFonts w:ascii="Arial Narrow" w:hAnsi="Arial Narrow"/>
          <w:color w:val="000000" w:themeColor="text1"/>
          <w:sz w:val="22"/>
          <w:szCs w:val="22"/>
        </w:rPr>
        <w:t xml:space="preserve">el Comité Técnico designado a tal efecto, compuesto </w:t>
      </w:r>
      <w:r w:rsidR="008223BE" w:rsidRPr="008A50EE">
        <w:rPr>
          <w:rFonts w:ascii="Arial Narrow" w:hAnsi="Arial Narrow"/>
          <w:color w:val="000000" w:themeColor="text1"/>
          <w:sz w:val="22"/>
          <w:szCs w:val="22"/>
        </w:rPr>
        <w:t xml:space="preserve">por </w:t>
      </w:r>
      <w:r w:rsidR="008223BE" w:rsidRPr="008A50EE">
        <w:rPr>
          <w:rFonts w:ascii="Arial Narrow" w:hAnsi="Arial Narrow"/>
          <w:bCs/>
          <w:sz w:val="22"/>
          <w:szCs w:val="22"/>
          <w:lang w:val="es-ES"/>
        </w:rPr>
        <w:t>Don</w:t>
      </w:r>
      <w:r w:rsidR="005D78DA" w:rsidRPr="008A50EE">
        <w:rPr>
          <w:rFonts w:ascii="Arial Narrow" w:hAnsi="Arial Narrow"/>
          <w:bCs/>
          <w:sz w:val="22"/>
          <w:szCs w:val="22"/>
          <w:lang w:val="es-ES"/>
        </w:rPr>
        <w:t xml:space="preserve"> </w:t>
      </w:r>
      <w:r w:rsidR="007D086B">
        <w:rPr>
          <w:rFonts w:ascii="Arial Narrow" w:hAnsi="Arial Narrow"/>
          <w:bCs/>
          <w:sz w:val="22"/>
          <w:szCs w:val="22"/>
          <w:lang w:val="es-ES"/>
        </w:rPr>
        <w:t>Moisés Salama Benarroch</w:t>
      </w:r>
      <w:r w:rsidR="005D78DA" w:rsidRPr="008A50EE">
        <w:rPr>
          <w:rFonts w:ascii="Arial Narrow" w:hAnsi="Arial Narrow"/>
          <w:bCs/>
          <w:sz w:val="22"/>
          <w:szCs w:val="22"/>
          <w:lang w:val="es-ES"/>
        </w:rPr>
        <w:t xml:space="preserve">, </w:t>
      </w:r>
      <w:r w:rsidR="0045714E" w:rsidRPr="008A50EE">
        <w:rPr>
          <w:rFonts w:ascii="Arial Narrow" w:hAnsi="Arial Narrow"/>
          <w:bCs/>
          <w:sz w:val="22"/>
          <w:szCs w:val="22"/>
          <w:lang w:val="es-ES"/>
        </w:rPr>
        <w:t xml:space="preserve">y </w:t>
      </w:r>
      <w:r w:rsidR="005D78DA" w:rsidRPr="008A50EE">
        <w:rPr>
          <w:rFonts w:ascii="Arial Narrow" w:hAnsi="Arial Narrow"/>
          <w:bCs/>
          <w:sz w:val="22"/>
          <w:szCs w:val="22"/>
          <w:lang w:val="es-ES"/>
        </w:rPr>
        <w:t>D</w:t>
      </w:r>
      <w:r w:rsidR="0030376B" w:rsidRPr="008A50EE">
        <w:rPr>
          <w:rFonts w:ascii="Arial Narrow" w:hAnsi="Arial Narrow"/>
          <w:bCs/>
          <w:sz w:val="22"/>
          <w:szCs w:val="22"/>
          <w:lang w:val="es-ES"/>
        </w:rPr>
        <w:t>oña</w:t>
      </w:r>
      <w:r w:rsidR="005D78DA" w:rsidRPr="008A50EE">
        <w:rPr>
          <w:rFonts w:ascii="Arial Narrow" w:hAnsi="Arial Narrow"/>
          <w:bCs/>
          <w:sz w:val="22"/>
          <w:szCs w:val="22"/>
          <w:lang w:val="es-ES"/>
        </w:rPr>
        <w:t xml:space="preserve"> </w:t>
      </w:r>
      <w:r w:rsidR="006E2295">
        <w:rPr>
          <w:rFonts w:ascii="Arial Narrow" w:hAnsi="Arial Narrow"/>
          <w:bCs/>
          <w:sz w:val="22"/>
          <w:szCs w:val="22"/>
          <w:lang w:val="es-ES"/>
        </w:rPr>
        <w:t>Marta Díaz de Lope Díaz</w:t>
      </w:r>
      <w:r w:rsidR="007D086B">
        <w:rPr>
          <w:rFonts w:ascii="Arial Narrow" w:hAnsi="Arial Narrow"/>
          <w:bCs/>
          <w:sz w:val="22"/>
          <w:szCs w:val="22"/>
          <w:lang w:val="es-ES"/>
        </w:rPr>
        <w:t xml:space="preserve"> y Don Miguel Ángel Martín Ruiz</w:t>
      </w:r>
      <w:r w:rsidR="0030376B" w:rsidRPr="008A50EE">
        <w:rPr>
          <w:rFonts w:ascii="Arial Narrow" w:hAnsi="Arial Narrow"/>
          <w:bCs/>
          <w:sz w:val="22"/>
          <w:szCs w:val="22"/>
          <w:lang w:val="es-ES"/>
        </w:rPr>
        <w:t xml:space="preserve">, </w:t>
      </w:r>
      <w:r w:rsidR="00AE5334" w:rsidRPr="008A50EE">
        <w:rPr>
          <w:rFonts w:ascii="Arial Narrow" w:hAnsi="Arial Narrow"/>
          <w:sz w:val="22"/>
          <w:szCs w:val="22"/>
        </w:rPr>
        <w:t>ha</w:t>
      </w:r>
      <w:r w:rsidR="0045714E" w:rsidRPr="008A50EE">
        <w:rPr>
          <w:rFonts w:ascii="Arial Narrow" w:hAnsi="Arial Narrow"/>
          <w:sz w:val="22"/>
          <w:szCs w:val="22"/>
        </w:rPr>
        <w:t xml:space="preserve"> </w:t>
      </w:r>
      <w:r w:rsidR="00AE5334" w:rsidRPr="008A50EE">
        <w:rPr>
          <w:rFonts w:ascii="Arial Narrow" w:hAnsi="Arial Narrow"/>
          <w:sz w:val="22"/>
          <w:szCs w:val="22"/>
        </w:rPr>
        <w:t>examinado</w:t>
      </w:r>
      <w:r w:rsidR="0045714E" w:rsidRPr="008A50EE">
        <w:rPr>
          <w:rFonts w:ascii="Arial Narrow" w:hAnsi="Arial Narrow"/>
          <w:sz w:val="22"/>
          <w:szCs w:val="22"/>
        </w:rPr>
        <w:t xml:space="preserve"> </w:t>
      </w:r>
      <w:r w:rsidR="00AE5334" w:rsidRPr="008A50EE">
        <w:rPr>
          <w:rFonts w:ascii="Arial Narrow" w:hAnsi="Arial Narrow"/>
          <w:sz w:val="22"/>
          <w:szCs w:val="22"/>
        </w:rPr>
        <w:t>y</w:t>
      </w:r>
      <w:r w:rsidR="0045714E" w:rsidRPr="008A50EE">
        <w:rPr>
          <w:rFonts w:ascii="Arial Narrow" w:hAnsi="Arial Narrow"/>
          <w:sz w:val="22"/>
          <w:szCs w:val="22"/>
        </w:rPr>
        <w:t xml:space="preserve"> </w:t>
      </w:r>
      <w:r w:rsidR="00AE5334" w:rsidRPr="008A50EE">
        <w:rPr>
          <w:rFonts w:ascii="Arial Narrow" w:hAnsi="Arial Narrow"/>
          <w:sz w:val="22"/>
          <w:szCs w:val="22"/>
        </w:rPr>
        <w:t>evaluado</w:t>
      </w:r>
      <w:r w:rsidR="0045714E" w:rsidRPr="008A50EE">
        <w:rPr>
          <w:rFonts w:ascii="Arial Narrow" w:hAnsi="Arial Narrow"/>
          <w:sz w:val="22"/>
          <w:szCs w:val="22"/>
        </w:rPr>
        <w:t xml:space="preserve"> </w:t>
      </w:r>
      <w:r w:rsidR="00AE5334" w:rsidRPr="008A50EE">
        <w:rPr>
          <w:rFonts w:ascii="Arial Narrow" w:hAnsi="Arial Narrow"/>
          <w:sz w:val="22"/>
          <w:szCs w:val="22"/>
        </w:rPr>
        <w:t>las</w:t>
      </w:r>
      <w:r w:rsidR="0045714E" w:rsidRPr="008A50EE">
        <w:rPr>
          <w:rFonts w:ascii="Arial Narrow" w:hAnsi="Arial Narrow"/>
          <w:sz w:val="22"/>
          <w:szCs w:val="22"/>
        </w:rPr>
        <w:t xml:space="preserve"> </w:t>
      </w:r>
      <w:r w:rsidR="00AE5334" w:rsidRPr="008A50EE">
        <w:rPr>
          <w:rFonts w:ascii="Arial Narrow" w:hAnsi="Arial Narrow"/>
          <w:sz w:val="22"/>
          <w:szCs w:val="22"/>
        </w:rPr>
        <w:t>solicitudes</w:t>
      </w:r>
      <w:r w:rsidR="0030376B" w:rsidRPr="008A50EE">
        <w:rPr>
          <w:rFonts w:ascii="Arial Narrow" w:hAnsi="Arial Narrow"/>
          <w:sz w:val="22"/>
          <w:szCs w:val="22"/>
        </w:rPr>
        <w:t xml:space="preserve"> admitidas</w:t>
      </w:r>
      <w:r w:rsidR="00846F44" w:rsidRPr="008A50EE">
        <w:rPr>
          <w:rFonts w:ascii="Arial Narrow" w:hAnsi="Arial Narrow"/>
          <w:color w:val="000000" w:themeColor="text1"/>
          <w:sz w:val="22"/>
          <w:szCs w:val="22"/>
        </w:rPr>
        <w:t xml:space="preserve">, </w:t>
      </w:r>
      <w:r w:rsidR="00AE5334" w:rsidRPr="008A50EE">
        <w:rPr>
          <w:rFonts w:ascii="Arial Narrow" w:hAnsi="Arial Narrow"/>
          <w:sz w:val="22"/>
          <w:szCs w:val="22"/>
        </w:rPr>
        <w:t>de</w:t>
      </w:r>
      <w:r w:rsidR="0045714E" w:rsidRPr="008A50EE">
        <w:rPr>
          <w:rFonts w:ascii="Arial Narrow" w:hAnsi="Arial Narrow"/>
          <w:sz w:val="22"/>
          <w:szCs w:val="22"/>
        </w:rPr>
        <w:t xml:space="preserve"> </w:t>
      </w:r>
      <w:r w:rsidR="00AE5334" w:rsidRPr="008A50EE">
        <w:rPr>
          <w:rFonts w:ascii="Arial Narrow" w:hAnsi="Arial Narrow"/>
          <w:sz w:val="22"/>
          <w:szCs w:val="22"/>
        </w:rPr>
        <w:t>acuerdo</w:t>
      </w:r>
      <w:r w:rsidR="0045714E" w:rsidRPr="008A50EE">
        <w:rPr>
          <w:rFonts w:ascii="Arial Narrow" w:hAnsi="Arial Narrow"/>
          <w:sz w:val="22"/>
          <w:szCs w:val="22"/>
        </w:rPr>
        <w:t xml:space="preserve"> </w:t>
      </w:r>
      <w:r w:rsidR="00AE5334" w:rsidRPr="008A50EE">
        <w:rPr>
          <w:rFonts w:ascii="Arial Narrow" w:hAnsi="Arial Narrow"/>
          <w:sz w:val="22"/>
          <w:szCs w:val="22"/>
        </w:rPr>
        <w:t>con</w:t>
      </w:r>
      <w:r w:rsidR="0045714E" w:rsidRPr="008A50EE">
        <w:rPr>
          <w:rFonts w:ascii="Arial Narrow" w:hAnsi="Arial Narrow"/>
          <w:sz w:val="22"/>
          <w:szCs w:val="22"/>
        </w:rPr>
        <w:t xml:space="preserve"> </w:t>
      </w:r>
      <w:r w:rsidR="00AE5334" w:rsidRPr="008A50EE">
        <w:rPr>
          <w:rFonts w:ascii="Arial Narrow" w:hAnsi="Arial Narrow"/>
          <w:sz w:val="22"/>
          <w:szCs w:val="22"/>
        </w:rPr>
        <w:t>los</w:t>
      </w:r>
      <w:r w:rsidR="0045714E" w:rsidRPr="008A50EE">
        <w:rPr>
          <w:rFonts w:ascii="Arial Narrow" w:hAnsi="Arial Narrow"/>
          <w:sz w:val="22"/>
          <w:szCs w:val="22"/>
        </w:rPr>
        <w:t xml:space="preserve"> </w:t>
      </w:r>
      <w:r w:rsidR="00AE5334" w:rsidRPr="008A50EE">
        <w:rPr>
          <w:rFonts w:ascii="Arial Narrow" w:hAnsi="Arial Narrow"/>
          <w:sz w:val="22"/>
          <w:szCs w:val="22"/>
        </w:rPr>
        <w:t>criterios</w:t>
      </w:r>
      <w:r w:rsidR="0045714E" w:rsidRPr="008A50EE">
        <w:rPr>
          <w:rFonts w:ascii="Arial Narrow" w:hAnsi="Arial Narrow"/>
          <w:sz w:val="22"/>
          <w:szCs w:val="22"/>
        </w:rPr>
        <w:t xml:space="preserve"> </w:t>
      </w:r>
      <w:r w:rsidR="00AE5334" w:rsidRPr="008A50EE">
        <w:rPr>
          <w:rFonts w:ascii="Arial Narrow" w:hAnsi="Arial Narrow"/>
          <w:sz w:val="22"/>
          <w:szCs w:val="22"/>
        </w:rPr>
        <w:t xml:space="preserve">establecidos en </w:t>
      </w:r>
      <w:r w:rsidR="002664AD" w:rsidRPr="008A50EE">
        <w:rPr>
          <w:rFonts w:ascii="Arial Narrow" w:hAnsi="Arial Narrow"/>
          <w:sz w:val="22"/>
          <w:szCs w:val="22"/>
        </w:rPr>
        <w:t xml:space="preserve">la base </w:t>
      </w:r>
      <w:r w:rsidR="00846F44" w:rsidRPr="008A50EE">
        <w:rPr>
          <w:rFonts w:ascii="Arial Narrow" w:hAnsi="Arial Narrow"/>
          <w:sz w:val="22"/>
          <w:szCs w:val="22"/>
        </w:rPr>
        <w:t>cuart</w:t>
      </w:r>
      <w:r w:rsidR="002664AD" w:rsidRPr="008A50EE">
        <w:rPr>
          <w:rFonts w:ascii="Arial Narrow" w:hAnsi="Arial Narrow"/>
          <w:sz w:val="22"/>
          <w:szCs w:val="22"/>
        </w:rPr>
        <w:t>a</w:t>
      </w:r>
      <w:r w:rsidR="0045714E" w:rsidRPr="008A50EE">
        <w:rPr>
          <w:rFonts w:ascii="Arial Narrow" w:hAnsi="Arial Narrow"/>
          <w:sz w:val="22"/>
          <w:szCs w:val="22"/>
        </w:rPr>
        <w:t xml:space="preserve"> </w:t>
      </w:r>
      <w:r w:rsidR="00AE5334" w:rsidRPr="008A50EE">
        <w:rPr>
          <w:rFonts w:ascii="Arial Narrow" w:hAnsi="Arial Narrow"/>
          <w:sz w:val="22"/>
          <w:szCs w:val="22"/>
        </w:rPr>
        <w:t>de</w:t>
      </w:r>
      <w:r w:rsidR="0045714E" w:rsidRPr="008A50EE">
        <w:rPr>
          <w:rFonts w:ascii="Arial Narrow" w:hAnsi="Arial Narrow"/>
          <w:sz w:val="22"/>
          <w:szCs w:val="22"/>
        </w:rPr>
        <w:t xml:space="preserve"> </w:t>
      </w:r>
      <w:r w:rsidR="00AE5334" w:rsidRPr="008A50EE">
        <w:rPr>
          <w:rFonts w:ascii="Arial Narrow" w:hAnsi="Arial Narrow"/>
          <w:sz w:val="22"/>
          <w:szCs w:val="22"/>
        </w:rPr>
        <w:t>la citada</w:t>
      </w:r>
      <w:r w:rsidR="0045714E" w:rsidRPr="008A50EE">
        <w:rPr>
          <w:rFonts w:ascii="Arial Narrow" w:hAnsi="Arial Narrow"/>
          <w:sz w:val="22"/>
          <w:szCs w:val="22"/>
        </w:rPr>
        <w:t xml:space="preserve"> </w:t>
      </w:r>
      <w:r w:rsidR="00AE5334" w:rsidRPr="008A50EE">
        <w:rPr>
          <w:rFonts w:ascii="Arial Narrow" w:hAnsi="Arial Narrow"/>
          <w:sz w:val="22"/>
          <w:szCs w:val="22"/>
        </w:rPr>
        <w:t>convocatoria</w:t>
      </w:r>
      <w:r w:rsidR="00D128BA" w:rsidRPr="008A50EE">
        <w:rPr>
          <w:rFonts w:ascii="Arial Narrow" w:hAnsi="Arial Narrow"/>
          <w:sz w:val="22"/>
          <w:szCs w:val="22"/>
        </w:rPr>
        <w:t>.</w:t>
      </w:r>
    </w:p>
    <w:p w14:paraId="4DC0BC92" w14:textId="77777777" w:rsidR="00AE5334" w:rsidRPr="008A50EE" w:rsidRDefault="00AE5334" w:rsidP="002664AD">
      <w:pPr>
        <w:pStyle w:val="Textoindependiente"/>
        <w:spacing w:after="0" w:line="240" w:lineRule="auto"/>
        <w:jc w:val="both"/>
        <w:rPr>
          <w:rFonts w:ascii="Arial Narrow" w:hAnsi="Arial Narrow" w:cs="Times New Roman"/>
        </w:rPr>
      </w:pPr>
    </w:p>
    <w:p w14:paraId="760EFDCF" w14:textId="77777777" w:rsidR="00AE5334" w:rsidRPr="008A50EE" w:rsidRDefault="00D128BA" w:rsidP="002664AD">
      <w:pPr>
        <w:pStyle w:val="Textoindependiente"/>
        <w:spacing w:after="0" w:line="240" w:lineRule="auto"/>
        <w:jc w:val="both"/>
        <w:rPr>
          <w:rFonts w:ascii="Arial Narrow" w:hAnsi="Arial Narrow" w:cs="Times New Roman"/>
        </w:rPr>
      </w:pPr>
      <w:r w:rsidRPr="008A50EE">
        <w:rPr>
          <w:rFonts w:ascii="Arial Narrow" w:hAnsi="Arial Narrow" w:cs="Times New Roman"/>
          <w:b/>
        </w:rPr>
        <w:t>S</w:t>
      </w:r>
      <w:r w:rsidR="00B747FD">
        <w:rPr>
          <w:rFonts w:ascii="Arial Narrow" w:hAnsi="Arial Narrow" w:cs="Times New Roman"/>
          <w:b/>
        </w:rPr>
        <w:t>EXTO</w:t>
      </w:r>
      <w:r w:rsidRPr="008A50EE">
        <w:rPr>
          <w:rFonts w:ascii="Arial Narrow" w:hAnsi="Arial Narrow" w:cs="Times New Roman"/>
          <w:b/>
        </w:rPr>
        <w:t>.</w:t>
      </w:r>
      <w:r w:rsidR="0045714E" w:rsidRPr="008A50EE">
        <w:rPr>
          <w:rFonts w:ascii="Arial Narrow" w:hAnsi="Arial Narrow" w:cs="Times New Roman"/>
          <w:b/>
        </w:rPr>
        <w:t xml:space="preserve"> </w:t>
      </w:r>
      <w:r w:rsidR="00846F44" w:rsidRPr="008A50EE">
        <w:rPr>
          <w:rFonts w:ascii="Arial Narrow" w:hAnsi="Arial Narrow" w:cs="Times New Roman"/>
          <w:bCs/>
          <w:spacing w:val="1"/>
        </w:rPr>
        <w:t xml:space="preserve">Que </w:t>
      </w:r>
      <w:r w:rsidR="00846F44" w:rsidRPr="008A50EE">
        <w:rPr>
          <w:rFonts w:ascii="Arial Narrow" w:hAnsi="Arial Narrow" w:cs="Times New Roman"/>
        </w:rPr>
        <w:t>e</w:t>
      </w:r>
      <w:r w:rsidR="00AE5334" w:rsidRPr="008A50EE">
        <w:rPr>
          <w:rFonts w:ascii="Arial Narrow" w:hAnsi="Arial Narrow" w:cs="Times New Roman"/>
        </w:rPr>
        <w:t>l</w:t>
      </w:r>
      <w:r w:rsidR="0045714E" w:rsidRPr="008A50EE">
        <w:rPr>
          <w:rFonts w:ascii="Arial Narrow" w:hAnsi="Arial Narrow" w:cs="Times New Roman"/>
        </w:rPr>
        <w:t xml:space="preserve"> </w:t>
      </w:r>
      <w:r w:rsidR="00AE5334" w:rsidRPr="008A50EE">
        <w:rPr>
          <w:rFonts w:ascii="Arial Narrow" w:hAnsi="Arial Narrow" w:cs="Times New Roman"/>
        </w:rPr>
        <w:t>procedimiento</w:t>
      </w:r>
      <w:r w:rsidR="0045714E" w:rsidRPr="008A50EE">
        <w:rPr>
          <w:rFonts w:ascii="Arial Narrow" w:hAnsi="Arial Narrow" w:cs="Times New Roman"/>
        </w:rPr>
        <w:t xml:space="preserve"> </w:t>
      </w:r>
      <w:r w:rsidR="00AE5334" w:rsidRPr="008A50EE">
        <w:rPr>
          <w:rFonts w:ascii="Arial Narrow" w:hAnsi="Arial Narrow" w:cs="Times New Roman"/>
        </w:rPr>
        <w:t>de</w:t>
      </w:r>
      <w:r w:rsidR="0045714E" w:rsidRPr="008A50EE">
        <w:rPr>
          <w:rFonts w:ascii="Arial Narrow" w:hAnsi="Arial Narrow" w:cs="Times New Roman"/>
        </w:rPr>
        <w:t xml:space="preserve"> </w:t>
      </w:r>
      <w:r w:rsidR="00AE5334" w:rsidRPr="008A50EE">
        <w:rPr>
          <w:rFonts w:ascii="Arial Narrow" w:hAnsi="Arial Narrow" w:cs="Times New Roman"/>
        </w:rPr>
        <w:t>instrucción</w:t>
      </w:r>
      <w:r w:rsidR="0045714E" w:rsidRPr="008A50EE">
        <w:rPr>
          <w:rFonts w:ascii="Arial Narrow" w:hAnsi="Arial Narrow" w:cs="Times New Roman"/>
        </w:rPr>
        <w:t xml:space="preserve"> </w:t>
      </w:r>
      <w:r w:rsidR="00AE5334" w:rsidRPr="008A50EE">
        <w:rPr>
          <w:rFonts w:ascii="Arial Narrow" w:hAnsi="Arial Narrow" w:cs="Times New Roman"/>
        </w:rPr>
        <w:t>y</w:t>
      </w:r>
      <w:r w:rsidR="0045714E" w:rsidRPr="008A50EE">
        <w:rPr>
          <w:rFonts w:ascii="Arial Narrow" w:hAnsi="Arial Narrow" w:cs="Times New Roman"/>
        </w:rPr>
        <w:t xml:space="preserve"> </w:t>
      </w:r>
      <w:r w:rsidR="00AE5334" w:rsidRPr="008A50EE">
        <w:rPr>
          <w:rFonts w:ascii="Arial Narrow" w:hAnsi="Arial Narrow" w:cs="Times New Roman"/>
        </w:rPr>
        <w:t>evaluación</w:t>
      </w:r>
      <w:r w:rsidR="0045714E" w:rsidRPr="008A50EE">
        <w:rPr>
          <w:rFonts w:ascii="Arial Narrow" w:hAnsi="Arial Narrow" w:cs="Times New Roman"/>
        </w:rPr>
        <w:t xml:space="preserve"> </w:t>
      </w:r>
      <w:r w:rsidR="00AE5334" w:rsidRPr="008A50EE">
        <w:rPr>
          <w:rFonts w:ascii="Arial Narrow" w:hAnsi="Arial Narrow" w:cs="Times New Roman"/>
        </w:rPr>
        <w:t>se</w:t>
      </w:r>
      <w:r w:rsidR="0045714E" w:rsidRPr="008A50EE">
        <w:rPr>
          <w:rFonts w:ascii="Arial Narrow" w:hAnsi="Arial Narrow" w:cs="Times New Roman"/>
        </w:rPr>
        <w:t xml:space="preserve"> </w:t>
      </w:r>
      <w:r w:rsidR="00AE5334" w:rsidRPr="008A50EE">
        <w:rPr>
          <w:rFonts w:ascii="Arial Narrow" w:hAnsi="Arial Narrow" w:cs="Times New Roman"/>
        </w:rPr>
        <w:t>ha</w:t>
      </w:r>
      <w:r w:rsidR="0045714E" w:rsidRPr="008A50EE">
        <w:rPr>
          <w:rFonts w:ascii="Arial Narrow" w:hAnsi="Arial Narrow" w:cs="Times New Roman"/>
        </w:rPr>
        <w:t xml:space="preserve"> </w:t>
      </w:r>
      <w:r w:rsidR="00AE5334" w:rsidRPr="008A50EE">
        <w:rPr>
          <w:rFonts w:ascii="Arial Narrow" w:hAnsi="Arial Narrow" w:cs="Times New Roman"/>
        </w:rPr>
        <w:t>completado</w:t>
      </w:r>
      <w:r w:rsidR="0045714E" w:rsidRPr="008A50EE">
        <w:rPr>
          <w:rFonts w:ascii="Arial Narrow" w:hAnsi="Arial Narrow" w:cs="Times New Roman"/>
        </w:rPr>
        <w:t xml:space="preserve"> </w:t>
      </w:r>
      <w:r w:rsidR="00AE5334" w:rsidRPr="008A50EE">
        <w:rPr>
          <w:rFonts w:ascii="Arial Narrow" w:hAnsi="Arial Narrow" w:cs="Times New Roman"/>
        </w:rPr>
        <w:t>en</w:t>
      </w:r>
      <w:r w:rsidR="0045714E" w:rsidRPr="008A50EE">
        <w:rPr>
          <w:rFonts w:ascii="Arial Narrow" w:hAnsi="Arial Narrow" w:cs="Times New Roman"/>
        </w:rPr>
        <w:t xml:space="preserve"> </w:t>
      </w:r>
      <w:r w:rsidR="00AE5334" w:rsidRPr="008A50EE">
        <w:rPr>
          <w:rFonts w:ascii="Arial Narrow" w:hAnsi="Arial Narrow" w:cs="Times New Roman"/>
        </w:rPr>
        <w:t>todos</w:t>
      </w:r>
      <w:r w:rsidR="0045714E" w:rsidRPr="008A50EE">
        <w:rPr>
          <w:rFonts w:ascii="Arial Narrow" w:hAnsi="Arial Narrow" w:cs="Times New Roman"/>
        </w:rPr>
        <w:t xml:space="preserve"> </w:t>
      </w:r>
      <w:r w:rsidR="0045714E" w:rsidRPr="008A50EE">
        <w:rPr>
          <w:rFonts w:ascii="Arial Narrow" w:hAnsi="Arial Narrow" w:cs="Times New Roman"/>
          <w:spacing w:val="1"/>
        </w:rPr>
        <w:t xml:space="preserve">sus trámites </w:t>
      </w:r>
      <w:r w:rsidR="008931AF" w:rsidRPr="008A50EE">
        <w:rPr>
          <w:rFonts w:ascii="Arial Narrow" w:hAnsi="Arial Narrow" w:cs="Times New Roman"/>
          <w:spacing w:val="1"/>
        </w:rPr>
        <w:t xml:space="preserve">conforme a </w:t>
      </w:r>
      <w:r w:rsidR="00AE5334" w:rsidRPr="008A50EE">
        <w:rPr>
          <w:rFonts w:ascii="Arial Narrow" w:hAnsi="Arial Narrow" w:cs="Times New Roman"/>
        </w:rPr>
        <w:t>lo</w:t>
      </w:r>
      <w:r w:rsidR="0045714E" w:rsidRPr="008A50EE">
        <w:rPr>
          <w:rFonts w:ascii="Arial Narrow" w:hAnsi="Arial Narrow" w:cs="Times New Roman"/>
        </w:rPr>
        <w:t xml:space="preserve"> </w:t>
      </w:r>
      <w:r w:rsidR="00AE5334" w:rsidRPr="008A50EE">
        <w:rPr>
          <w:rFonts w:ascii="Arial Narrow" w:hAnsi="Arial Narrow" w:cs="Times New Roman"/>
        </w:rPr>
        <w:t>dispuesto</w:t>
      </w:r>
      <w:r w:rsidR="0045714E" w:rsidRPr="008A50EE">
        <w:rPr>
          <w:rFonts w:ascii="Arial Narrow" w:hAnsi="Arial Narrow" w:cs="Times New Roman"/>
        </w:rPr>
        <w:t xml:space="preserve"> </w:t>
      </w:r>
      <w:r w:rsidR="00AE5334" w:rsidRPr="008A50EE">
        <w:rPr>
          <w:rFonts w:ascii="Arial Narrow" w:hAnsi="Arial Narrow" w:cs="Times New Roman"/>
        </w:rPr>
        <w:t>en</w:t>
      </w:r>
      <w:r w:rsidR="0045714E" w:rsidRPr="008A50EE">
        <w:rPr>
          <w:rFonts w:ascii="Arial Narrow" w:hAnsi="Arial Narrow" w:cs="Times New Roman"/>
        </w:rPr>
        <w:t xml:space="preserve"> </w:t>
      </w:r>
      <w:r w:rsidR="00AE5334" w:rsidRPr="008A50EE">
        <w:rPr>
          <w:rFonts w:ascii="Arial Narrow" w:hAnsi="Arial Narrow" w:cs="Times New Roman"/>
        </w:rPr>
        <w:t>la convocatoria.</w:t>
      </w:r>
    </w:p>
    <w:p w14:paraId="382BE70F" w14:textId="77777777" w:rsidR="00AE5334" w:rsidRPr="008A50EE" w:rsidRDefault="00AE5334" w:rsidP="002664AD">
      <w:pPr>
        <w:pStyle w:val="Textoindependiente"/>
        <w:spacing w:after="0" w:line="240" w:lineRule="auto"/>
        <w:jc w:val="both"/>
        <w:rPr>
          <w:rFonts w:ascii="Arial Narrow" w:hAnsi="Arial Narrow" w:cs="Times New Roman"/>
        </w:rPr>
      </w:pPr>
    </w:p>
    <w:p w14:paraId="074C03D8" w14:textId="64F766FD" w:rsidR="00E422C6" w:rsidRDefault="00B747FD" w:rsidP="002664AD">
      <w:pPr>
        <w:pStyle w:val="Textoindependiente"/>
        <w:spacing w:after="0" w:line="240" w:lineRule="auto"/>
        <w:ind w:right="3"/>
        <w:jc w:val="both"/>
        <w:rPr>
          <w:rFonts w:ascii="Arial Narrow" w:hAnsi="Arial Narrow" w:cs="Times New Roman"/>
        </w:rPr>
      </w:pPr>
      <w:r>
        <w:rPr>
          <w:rFonts w:ascii="Arial Narrow" w:hAnsi="Arial Narrow" w:cs="Times New Roman"/>
          <w:b/>
        </w:rPr>
        <w:t>SÉPTIMO</w:t>
      </w:r>
      <w:r w:rsidR="00AE5334" w:rsidRPr="008A50EE">
        <w:rPr>
          <w:rFonts w:ascii="Arial Narrow" w:hAnsi="Arial Narrow" w:cs="Times New Roman"/>
          <w:b/>
        </w:rPr>
        <w:t>.</w:t>
      </w:r>
      <w:r w:rsidR="0045714E" w:rsidRPr="008A50EE">
        <w:rPr>
          <w:rFonts w:ascii="Arial Narrow" w:hAnsi="Arial Narrow" w:cs="Times New Roman"/>
          <w:b/>
        </w:rPr>
        <w:t xml:space="preserve"> </w:t>
      </w:r>
      <w:r w:rsidR="00846F44" w:rsidRPr="008A50EE">
        <w:rPr>
          <w:rFonts w:ascii="Arial Narrow" w:hAnsi="Arial Narrow" w:cs="Times New Roman"/>
          <w:bCs/>
          <w:spacing w:val="1"/>
        </w:rPr>
        <w:t>Que</w:t>
      </w:r>
      <w:r w:rsidR="0045714E" w:rsidRPr="008A50EE">
        <w:rPr>
          <w:rFonts w:ascii="Arial Narrow" w:hAnsi="Arial Narrow" w:cs="Times New Roman"/>
          <w:bCs/>
          <w:spacing w:val="1"/>
        </w:rPr>
        <w:t xml:space="preserve"> </w:t>
      </w:r>
      <w:r w:rsidR="00846F44" w:rsidRPr="008A50EE">
        <w:rPr>
          <w:rFonts w:ascii="Arial Narrow" w:hAnsi="Arial Narrow" w:cs="Times New Roman"/>
        </w:rPr>
        <w:t>e</w:t>
      </w:r>
      <w:r w:rsidR="00AE5334" w:rsidRPr="008A50EE">
        <w:rPr>
          <w:rFonts w:ascii="Arial Narrow" w:hAnsi="Arial Narrow" w:cs="Times New Roman"/>
        </w:rPr>
        <w:t>xiste</w:t>
      </w:r>
      <w:r w:rsidR="0045714E" w:rsidRPr="008A50EE">
        <w:rPr>
          <w:rFonts w:ascii="Arial Narrow" w:hAnsi="Arial Narrow" w:cs="Times New Roman"/>
        </w:rPr>
        <w:t xml:space="preserve"> </w:t>
      </w:r>
      <w:r w:rsidR="00AE5334" w:rsidRPr="008A50EE">
        <w:rPr>
          <w:rFonts w:ascii="Arial Narrow" w:hAnsi="Arial Narrow" w:cs="Times New Roman"/>
        </w:rPr>
        <w:t>crédito</w:t>
      </w:r>
      <w:r w:rsidR="0045714E" w:rsidRPr="008A50EE">
        <w:rPr>
          <w:rFonts w:ascii="Arial Narrow" w:hAnsi="Arial Narrow" w:cs="Times New Roman"/>
        </w:rPr>
        <w:t xml:space="preserve"> </w:t>
      </w:r>
      <w:r w:rsidR="00AE5334" w:rsidRPr="008A50EE">
        <w:rPr>
          <w:rFonts w:ascii="Arial Narrow" w:hAnsi="Arial Narrow" w:cs="Times New Roman"/>
        </w:rPr>
        <w:t>adecuado</w:t>
      </w:r>
      <w:r w:rsidR="0045714E" w:rsidRPr="008A50EE">
        <w:rPr>
          <w:rFonts w:ascii="Arial Narrow" w:hAnsi="Arial Narrow" w:cs="Times New Roman"/>
        </w:rPr>
        <w:t xml:space="preserve"> </w:t>
      </w:r>
      <w:r w:rsidR="00AE5334" w:rsidRPr="008A50EE">
        <w:rPr>
          <w:rFonts w:ascii="Arial Narrow" w:hAnsi="Arial Narrow" w:cs="Times New Roman"/>
        </w:rPr>
        <w:t>y</w:t>
      </w:r>
      <w:r w:rsidR="0045714E" w:rsidRPr="008A50EE">
        <w:rPr>
          <w:rFonts w:ascii="Arial Narrow" w:hAnsi="Arial Narrow" w:cs="Times New Roman"/>
        </w:rPr>
        <w:t xml:space="preserve"> </w:t>
      </w:r>
      <w:r w:rsidR="00AE5334" w:rsidRPr="008A50EE">
        <w:rPr>
          <w:rFonts w:ascii="Arial Narrow" w:hAnsi="Arial Narrow" w:cs="Times New Roman"/>
        </w:rPr>
        <w:t>suficiente</w:t>
      </w:r>
      <w:r w:rsidR="0045714E" w:rsidRPr="008A50EE">
        <w:rPr>
          <w:rFonts w:ascii="Arial Narrow" w:hAnsi="Arial Narrow" w:cs="Times New Roman"/>
        </w:rPr>
        <w:t xml:space="preserve"> </w:t>
      </w:r>
      <w:r w:rsidR="00AE5334" w:rsidRPr="008A50EE">
        <w:rPr>
          <w:rFonts w:ascii="Arial Narrow" w:hAnsi="Arial Narrow" w:cs="Times New Roman"/>
        </w:rPr>
        <w:t>para</w:t>
      </w:r>
      <w:r w:rsidR="0045714E" w:rsidRPr="008A50EE">
        <w:rPr>
          <w:rFonts w:ascii="Arial Narrow" w:hAnsi="Arial Narrow" w:cs="Times New Roman"/>
        </w:rPr>
        <w:t xml:space="preserve"> </w:t>
      </w:r>
      <w:r w:rsidR="00AE5334" w:rsidRPr="008A50EE">
        <w:rPr>
          <w:rFonts w:ascii="Arial Narrow" w:hAnsi="Arial Narrow" w:cs="Times New Roman"/>
        </w:rPr>
        <w:t>hacer</w:t>
      </w:r>
      <w:r w:rsidR="0045714E" w:rsidRPr="008A50EE">
        <w:rPr>
          <w:rFonts w:ascii="Arial Narrow" w:hAnsi="Arial Narrow" w:cs="Times New Roman"/>
        </w:rPr>
        <w:t xml:space="preserve"> </w:t>
      </w:r>
      <w:r w:rsidR="00AE5334" w:rsidRPr="008A50EE">
        <w:rPr>
          <w:rFonts w:ascii="Arial Narrow" w:hAnsi="Arial Narrow" w:cs="Times New Roman"/>
        </w:rPr>
        <w:t>frente</w:t>
      </w:r>
      <w:r w:rsidR="0045714E" w:rsidRPr="008A50EE">
        <w:rPr>
          <w:rFonts w:ascii="Arial Narrow" w:hAnsi="Arial Narrow" w:cs="Times New Roman"/>
        </w:rPr>
        <w:t xml:space="preserve"> </w:t>
      </w:r>
      <w:r w:rsidR="00AE5334" w:rsidRPr="008A50EE">
        <w:rPr>
          <w:rFonts w:ascii="Arial Narrow" w:hAnsi="Arial Narrow" w:cs="Times New Roman"/>
        </w:rPr>
        <w:t>a</w:t>
      </w:r>
      <w:r w:rsidR="0045714E" w:rsidRPr="008A50EE">
        <w:rPr>
          <w:rFonts w:ascii="Arial Narrow" w:hAnsi="Arial Narrow" w:cs="Times New Roman"/>
        </w:rPr>
        <w:t xml:space="preserve"> </w:t>
      </w:r>
      <w:r w:rsidR="00AE5334" w:rsidRPr="008A50EE">
        <w:rPr>
          <w:rFonts w:ascii="Arial Narrow" w:hAnsi="Arial Narrow" w:cs="Times New Roman"/>
        </w:rPr>
        <w:t>la</w:t>
      </w:r>
      <w:r w:rsidR="0045714E" w:rsidRPr="008A50EE">
        <w:rPr>
          <w:rFonts w:ascii="Arial Narrow" w:hAnsi="Arial Narrow" w:cs="Times New Roman"/>
        </w:rPr>
        <w:t xml:space="preserve"> </w:t>
      </w:r>
      <w:r w:rsidR="00AE5334" w:rsidRPr="008A50EE">
        <w:rPr>
          <w:rFonts w:ascii="Arial Narrow" w:hAnsi="Arial Narrow" w:cs="Times New Roman"/>
        </w:rPr>
        <w:t>concesión</w:t>
      </w:r>
      <w:r w:rsidR="0045714E" w:rsidRPr="008A50EE">
        <w:rPr>
          <w:rFonts w:ascii="Arial Narrow" w:hAnsi="Arial Narrow" w:cs="Times New Roman"/>
        </w:rPr>
        <w:t xml:space="preserve"> </w:t>
      </w:r>
      <w:r w:rsidR="00AE5334" w:rsidRPr="008A50EE">
        <w:rPr>
          <w:rFonts w:ascii="Arial Narrow" w:hAnsi="Arial Narrow" w:cs="Times New Roman"/>
        </w:rPr>
        <w:t>de</w:t>
      </w:r>
      <w:r w:rsidR="0045714E" w:rsidRPr="008A50EE">
        <w:rPr>
          <w:rFonts w:ascii="Arial Narrow" w:hAnsi="Arial Narrow" w:cs="Times New Roman"/>
        </w:rPr>
        <w:t xml:space="preserve"> </w:t>
      </w:r>
      <w:r w:rsidR="00AE5334" w:rsidRPr="008A50EE">
        <w:rPr>
          <w:rFonts w:ascii="Arial Narrow" w:hAnsi="Arial Narrow" w:cs="Times New Roman"/>
        </w:rPr>
        <w:t>las</w:t>
      </w:r>
      <w:r w:rsidR="0045714E" w:rsidRPr="008A50EE">
        <w:rPr>
          <w:rFonts w:ascii="Arial Narrow" w:hAnsi="Arial Narrow" w:cs="Times New Roman"/>
        </w:rPr>
        <w:t xml:space="preserve"> </w:t>
      </w:r>
      <w:r w:rsidR="00846F44" w:rsidRPr="008A50EE">
        <w:rPr>
          <w:rFonts w:ascii="Arial Narrow" w:hAnsi="Arial Narrow" w:cs="Times New Roman"/>
        </w:rPr>
        <w:t xml:space="preserve">ayudas </w:t>
      </w:r>
      <w:r w:rsidR="00AE5334" w:rsidRPr="008A50EE">
        <w:rPr>
          <w:rFonts w:ascii="Arial Narrow" w:hAnsi="Arial Narrow" w:cs="Times New Roman"/>
        </w:rPr>
        <w:t>propuestas</w:t>
      </w:r>
      <w:r w:rsidR="00846F44" w:rsidRPr="008A50EE">
        <w:rPr>
          <w:rFonts w:ascii="Arial Narrow" w:hAnsi="Arial Narrow" w:cs="Times New Roman"/>
        </w:rPr>
        <w:t xml:space="preserve"> por importe de </w:t>
      </w:r>
      <w:r>
        <w:rPr>
          <w:rFonts w:ascii="Arial Narrow" w:hAnsi="Arial Narrow" w:cs="Times New Roman"/>
        </w:rPr>
        <w:t>sesenta</w:t>
      </w:r>
      <w:r w:rsidR="002664AD" w:rsidRPr="008A50EE">
        <w:rPr>
          <w:rFonts w:ascii="Arial Narrow" w:hAnsi="Arial Narrow" w:cs="Times New Roman"/>
        </w:rPr>
        <w:t xml:space="preserve"> mil euros </w:t>
      </w:r>
      <w:r>
        <w:rPr>
          <w:rFonts w:ascii="Arial Narrow" w:hAnsi="Arial Narrow" w:cs="Times New Roman"/>
        </w:rPr>
        <w:t>(6</w:t>
      </w:r>
      <w:r w:rsidR="00846F44" w:rsidRPr="008A50EE">
        <w:rPr>
          <w:rFonts w:ascii="Arial Narrow" w:hAnsi="Arial Narrow" w:cs="Times New Roman"/>
        </w:rPr>
        <w:t xml:space="preserve">0.000,00 €) con cargo a la partida </w:t>
      </w:r>
      <w:r w:rsidR="002664AD" w:rsidRPr="008A50EE">
        <w:rPr>
          <w:rFonts w:ascii="Arial Narrow" w:hAnsi="Arial Narrow" w:cs="Times New Roman"/>
        </w:rPr>
        <w:t>número 47900</w:t>
      </w:r>
      <w:r w:rsidR="00846F44" w:rsidRPr="008A50EE">
        <w:rPr>
          <w:rFonts w:ascii="Arial Narrow" w:hAnsi="Arial Narrow" w:cs="Times New Roman"/>
        </w:rPr>
        <w:t xml:space="preserve"> del Presupuesto </w:t>
      </w:r>
      <w:r w:rsidR="002664AD" w:rsidRPr="008A50EE">
        <w:rPr>
          <w:rFonts w:ascii="Arial Narrow" w:hAnsi="Arial Narrow" w:cs="Times New Roman"/>
        </w:rPr>
        <w:t xml:space="preserve">de la sociedad municipal </w:t>
      </w:r>
      <w:r w:rsidR="00E422C6" w:rsidRPr="008A50EE">
        <w:rPr>
          <w:rFonts w:ascii="Arial Narrow" w:hAnsi="Arial Narrow" w:cs="Times New Roman"/>
        </w:rPr>
        <w:t>TEATRO CERVANTES DE MÁLAGA E INICIATIVAS AUDIOVISUALES, S.A</w:t>
      </w:r>
      <w:r w:rsidR="002664AD" w:rsidRPr="008A50EE">
        <w:rPr>
          <w:rFonts w:ascii="Arial Narrow" w:hAnsi="Arial Narrow" w:cs="Times New Roman"/>
        </w:rPr>
        <w:t xml:space="preserve"> c</w:t>
      </w:r>
      <w:r>
        <w:rPr>
          <w:rFonts w:ascii="Arial Narrow" w:hAnsi="Arial Narrow" w:cs="Times New Roman"/>
        </w:rPr>
        <w:t>orrespondiente al ejercicio 202</w:t>
      </w:r>
      <w:r w:rsidR="006E2295">
        <w:rPr>
          <w:rFonts w:ascii="Arial Narrow" w:hAnsi="Arial Narrow" w:cs="Times New Roman"/>
        </w:rPr>
        <w:t>5</w:t>
      </w:r>
      <w:r w:rsidR="002664AD" w:rsidRPr="008A50EE">
        <w:rPr>
          <w:rFonts w:ascii="Arial Narrow" w:hAnsi="Arial Narrow" w:cs="Times New Roman"/>
        </w:rPr>
        <w:t>.</w:t>
      </w:r>
    </w:p>
    <w:p w14:paraId="0A3C1D56" w14:textId="77777777" w:rsidR="00D96A82" w:rsidRDefault="00D96A82" w:rsidP="002664AD">
      <w:pPr>
        <w:pStyle w:val="Textoindependiente"/>
        <w:spacing w:after="0" w:line="240" w:lineRule="auto"/>
        <w:ind w:right="3"/>
        <w:jc w:val="both"/>
        <w:rPr>
          <w:rFonts w:ascii="Arial Narrow" w:hAnsi="Arial Narrow" w:cs="Times New Roman"/>
        </w:rPr>
      </w:pPr>
    </w:p>
    <w:p w14:paraId="3F3E11A2" w14:textId="77777777" w:rsidR="00D96A82" w:rsidRDefault="00D96A82" w:rsidP="002664AD">
      <w:pPr>
        <w:pStyle w:val="Textoindependiente"/>
        <w:spacing w:after="0" w:line="240" w:lineRule="auto"/>
        <w:ind w:right="3"/>
        <w:jc w:val="both"/>
        <w:rPr>
          <w:rFonts w:ascii="Arial Narrow" w:hAnsi="Arial Narrow" w:cs="Times New Roman"/>
        </w:rPr>
      </w:pPr>
    </w:p>
    <w:p w14:paraId="4B373FD4" w14:textId="77777777" w:rsidR="00D96A82" w:rsidRPr="008A50EE" w:rsidRDefault="00D96A82" w:rsidP="002664AD">
      <w:pPr>
        <w:pStyle w:val="Textoindependiente"/>
        <w:spacing w:after="0" w:line="240" w:lineRule="auto"/>
        <w:ind w:right="3"/>
        <w:jc w:val="both"/>
        <w:rPr>
          <w:rFonts w:ascii="Arial Narrow" w:hAnsi="Arial Narrow" w:cs="Times New Roman"/>
        </w:rPr>
      </w:pPr>
    </w:p>
    <w:p w14:paraId="219888E6" w14:textId="77777777" w:rsidR="00846F44" w:rsidRPr="008A50EE" w:rsidRDefault="00846F44" w:rsidP="002664AD">
      <w:pPr>
        <w:pStyle w:val="Textoindependiente"/>
        <w:spacing w:after="0" w:line="240" w:lineRule="auto"/>
        <w:ind w:right="826"/>
        <w:jc w:val="both"/>
        <w:rPr>
          <w:rFonts w:ascii="Arial Narrow" w:hAnsi="Arial Narrow" w:cs="Times New Roman"/>
          <w:b/>
        </w:rPr>
      </w:pPr>
    </w:p>
    <w:p w14:paraId="73C8B412" w14:textId="77777777" w:rsidR="00846F44" w:rsidRPr="008A50EE" w:rsidRDefault="00846F44" w:rsidP="002664AD">
      <w:pPr>
        <w:pStyle w:val="Textoindependiente"/>
        <w:spacing w:after="0" w:line="240" w:lineRule="auto"/>
        <w:ind w:right="-7"/>
        <w:jc w:val="center"/>
        <w:rPr>
          <w:rFonts w:ascii="Arial Narrow" w:hAnsi="Arial Narrow" w:cs="Times New Roman"/>
          <w:b/>
        </w:rPr>
      </w:pPr>
      <w:r w:rsidRPr="008A50EE">
        <w:rPr>
          <w:rFonts w:ascii="Arial Narrow" w:hAnsi="Arial Narrow" w:cs="Times New Roman"/>
          <w:b/>
        </w:rPr>
        <w:lastRenderedPageBreak/>
        <w:t>FUNDAMENTOS DE DERECHO</w:t>
      </w:r>
    </w:p>
    <w:p w14:paraId="75B1128B" w14:textId="77777777" w:rsidR="00E422C6" w:rsidRPr="008A50EE" w:rsidRDefault="00E422C6" w:rsidP="002664AD">
      <w:pPr>
        <w:pStyle w:val="Textoindependiente"/>
        <w:spacing w:after="0" w:line="240" w:lineRule="auto"/>
        <w:ind w:right="826"/>
        <w:jc w:val="center"/>
        <w:rPr>
          <w:rFonts w:ascii="Arial Narrow" w:hAnsi="Arial Narrow" w:cs="Times New Roman"/>
          <w:b/>
        </w:rPr>
      </w:pPr>
    </w:p>
    <w:p w14:paraId="25215004" w14:textId="5DFEF171" w:rsidR="00AE5334" w:rsidRPr="008A50EE" w:rsidRDefault="00AE5334" w:rsidP="002664AD">
      <w:pPr>
        <w:pStyle w:val="Textoindependiente"/>
        <w:spacing w:after="0" w:line="240" w:lineRule="auto"/>
        <w:ind w:right="3"/>
        <w:jc w:val="both"/>
        <w:rPr>
          <w:rFonts w:ascii="Arial Narrow" w:hAnsi="Arial Narrow" w:cs="Times New Roman"/>
          <w:b/>
        </w:rPr>
      </w:pPr>
      <w:r w:rsidRPr="008A50EE">
        <w:rPr>
          <w:rFonts w:ascii="Arial Narrow" w:hAnsi="Arial Narrow" w:cs="Times New Roman"/>
          <w:b/>
        </w:rPr>
        <w:t xml:space="preserve">Primero.- </w:t>
      </w:r>
      <w:r w:rsidRPr="008A50EE">
        <w:rPr>
          <w:rFonts w:ascii="Arial Narrow" w:hAnsi="Arial Narrow" w:cs="Times New Roman"/>
        </w:rPr>
        <w:t>La presente convocatoria se rige por lo dispuesto en la Ley 38/2003, de 17 de</w:t>
      </w:r>
      <w:r w:rsidR="00B747FD">
        <w:rPr>
          <w:rFonts w:ascii="Arial Narrow" w:hAnsi="Arial Narrow" w:cs="Times New Roman"/>
        </w:rPr>
        <w:t xml:space="preserve"> </w:t>
      </w:r>
      <w:r w:rsidRPr="008A50EE">
        <w:rPr>
          <w:rFonts w:ascii="Arial Narrow" w:hAnsi="Arial Narrow" w:cs="Times New Roman"/>
        </w:rPr>
        <w:t>noviembre, General de Subvenciones, en el Real Decreto 887/2006, de 21 de julio, por el que</w:t>
      </w:r>
      <w:r w:rsidR="00B747FD">
        <w:rPr>
          <w:rFonts w:ascii="Arial Narrow" w:hAnsi="Arial Narrow" w:cs="Times New Roman"/>
        </w:rPr>
        <w:t xml:space="preserve"> </w:t>
      </w:r>
      <w:r w:rsidRPr="008A50EE">
        <w:rPr>
          <w:rFonts w:ascii="Arial Narrow" w:hAnsi="Arial Narrow" w:cs="Times New Roman"/>
        </w:rPr>
        <w:t>se aprueba el Reglamento de la Ley General de Subvenciones, en la Ley 39/2015, de 1 de</w:t>
      </w:r>
      <w:r w:rsidR="00B747FD">
        <w:rPr>
          <w:rFonts w:ascii="Arial Narrow" w:hAnsi="Arial Narrow" w:cs="Times New Roman"/>
        </w:rPr>
        <w:t xml:space="preserve"> </w:t>
      </w:r>
      <w:r w:rsidRPr="008A50EE">
        <w:rPr>
          <w:rFonts w:ascii="Arial Narrow" w:hAnsi="Arial Narrow" w:cs="Times New Roman"/>
        </w:rPr>
        <w:t>octubre, del Procedimiento Administrativo Común de las Administraciones Públicas y en</w:t>
      </w:r>
      <w:r w:rsidR="00B747FD">
        <w:rPr>
          <w:rFonts w:ascii="Arial Narrow" w:hAnsi="Arial Narrow" w:cs="Times New Roman"/>
        </w:rPr>
        <w:t xml:space="preserve"> </w:t>
      </w:r>
      <w:r w:rsidRPr="008A50EE">
        <w:rPr>
          <w:rFonts w:ascii="Arial Narrow" w:hAnsi="Arial Narrow" w:cs="Times New Roman"/>
        </w:rPr>
        <w:t>la</w:t>
      </w:r>
      <w:r w:rsidR="00B747FD">
        <w:rPr>
          <w:rFonts w:ascii="Arial Narrow" w:hAnsi="Arial Narrow" w:cs="Times New Roman"/>
        </w:rPr>
        <w:t xml:space="preserve"> </w:t>
      </w:r>
      <w:r w:rsidRPr="008A50EE">
        <w:rPr>
          <w:rFonts w:ascii="Arial Narrow" w:hAnsi="Arial Narrow" w:cs="Times New Roman"/>
        </w:rPr>
        <w:t xml:space="preserve">Ley 40/2015, de 1 de octubre, de Régimen Jurídico del Sector Público, </w:t>
      </w:r>
      <w:r w:rsidR="00E422C6" w:rsidRPr="008A50EE">
        <w:rPr>
          <w:rFonts w:ascii="Arial Narrow" w:hAnsi="Arial Narrow" w:cs="Times New Roman"/>
        </w:rPr>
        <w:t>así como por la</w:t>
      </w:r>
      <w:r w:rsidR="008931AF" w:rsidRPr="008A50EE">
        <w:rPr>
          <w:rFonts w:ascii="Arial Narrow" w:hAnsi="Arial Narrow" w:cs="Times New Roman"/>
        </w:rPr>
        <w:t xml:space="preserve">s bases reguladoras y </w:t>
      </w:r>
      <w:r w:rsidR="00E422C6" w:rsidRPr="008A50EE">
        <w:rPr>
          <w:rFonts w:ascii="Arial Narrow" w:hAnsi="Arial Narrow" w:cs="Times New Roman"/>
        </w:rPr>
        <w:t xml:space="preserve"> convocatoria de </w:t>
      </w:r>
      <w:r w:rsidR="008931AF" w:rsidRPr="008A50EE">
        <w:rPr>
          <w:rFonts w:ascii="Arial Narrow" w:hAnsi="Arial Narrow" w:cs="Times New Roman"/>
        </w:rPr>
        <w:t xml:space="preserve">ayudas </w:t>
      </w:r>
      <w:r w:rsidR="004E0561" w:rsidRPr="008A50EE">
        <w:rPr>
          <w:rFonts w:ascii="Arial Narrow" w:hAnsi="Arial Narrow" w:cs="Times New Roman"/>
        </w:rPr>
        <w:t>al desarrollo de proyectos audiovisuales</w:t>
      </w:r>
      <w:r w:rsidR="00B747FD">
        <w:rPr>
          <w:rFonts w:ascii="Arial Narrow" w:hAnsi="Arial Narrow" w:cs="Times New Roman"/>
        </w:rPr>
        <w:t xml:space="preserve"> de Málaga </w:t>
      </w:r>
      <w:r w:rsidR="006E2295">
        <w:rPr>
          <w:rFonts w:ascii="Arial Narrow" w:hAnsi="Arial Narrow" w:cs="Times New Roman"/>
        </w:rPr>
        <w:t xml:space="preserve">del ejercicio </w:t>
      </w:r>
      <w:r w:rsidR="00B747FD">
        <w:rPr>
          <w:rFonts w:ascii="Arial Narrow" w:hAnsi="Arial Narrow" w:cs="Times New Roman"/>
        </w:rPr>
        <w:t>202</w:t>
      </w:r>
      <w:r w:rsidR="006E2295">
        <w:rPr>
          <w:rFonts w:ascii="Arial Narrow" w:hAnsi="Arial Narrow" w:cs="Times New Roman"/>
        </w:rPr>
        <w:t>5</w:t>
      </w:r>
      <w:r w:rsidR="008223BE" w:rsidRPr="008A50EE">
        <w:rPr>
          <w:rFonts w:ascii="Arial Narrow" w:hAnsi="Arial Narrow" w:cs="Times New Roman"/>
        </w:rPr>
        <w:t>.</w:t>
      </w:r>
    </w:p>
    <w:p w14:paraId="0A076420" w14:textId="77777777" w:rsidR="00AE5334" w:rsidRPr="008A50EE" w:rsidRDefault="00AE5334" w:rsidP="002664AD">
      <w:pPr>
        <w:pStyle w:val="Textoindependiente"/>
        <w:spacing w:after="0" w:line="240" w:lineRule="auto"/>
        <w:ind w:left="1560" w:right="826"/>
        <w:jc w:val="both"/>
        <w:rPr>
          <w:rFonts w:ascii="Arial Narrow" w:hAnsi="Arial Narrow" w:cs="Times New Roman"/>
          <w:b/>
        </w:rPr>
      </w:pPr>
    </w:p>
    <w:p w14:paraId="5898DBB7" w14:textId="77777777" w:rsidR="00AE5334" w:rsidRPr="008A50EE" w:rsidRDefault="00AE5334" w:rsidP="002664AD">
      <w:pPr>
        <w:pStyle w:val="Textoindependiente"/>
        <w:spacing w:after="0" w:line="240" w:lineRule="auto"/>
        <w:ind w:right="3"/>
        <w:jc w:val="both"/>
        <w:rPr>
          <w:rFonts w:ascii="Arial Narrow" w:hAnsi="Arial Narrow" w:cs="Times New Roman"/>
        </w:rPr>
      </w:pPr>
      <w:proofErr w:type="gramStart"/>
      <w:r w:rsidRPr="008A50EE">
        <w:rPr>
          <w:rFonts w:ascii="Arial Narrow" w:hAnsi="Arial Narrow" w:cs="Times New Roman"/>
          <w:b/>
        </w:rPr>
        <w:t>Segundo.-</w:t>
      </w:r>
      <w:proofErr w:type="gramEnd"/>
      <w:r w:rsidR="0045714E" w:rsidRPr="008A50EE">
        <w:rPr>
          <w:rFonts w:ascii="Arial Narrow" w:hAnsi="Arial Narrow" w:cs="Times New Roman"/>
          <w:b/>
        </w:rPr>
        <w:t xml:space="preserve"> </w:t>
      </w:r>
      <w:r w:rsidR="007759C2" w:rsidRPr="008A50EE">
        <w:rPr>
          <w:rFonts w:ascii="Arial Narrow" w:hAnsi="Arial Narrow" w:cs="Times New Roman"/>
        </w:rPr>
        <w:t>E</w:t>
      </w:r>
      <w:r w:rsidRPr="008A50EE">
        <w:rPr>
          <w:rFonts w:ascii="Arial Narrow" w:hAnsi="Arial Narrow" w:cs="Times New Roman"/>
        </w:rPr>
        <w:t>l órgano competente</w:t>
      </w:r>
      <w:r w:rsidR="0045714E" w:rsidRPr="008A50EE">
        <w:rPr>
          <w:rFonts w:ascii="Arial Narrow" w:hAnsi="Arial Narrow" w:cs="Times New Roman"/>
        </w:rPr>
        <w:t xml:space="preserve"> </w:t>
      </w:r>
      <w:r w:rsidRPr="008A50EE">
        <w:rPr>
          <w:rFonts w:ascii="Arial Narrow" w:hAnsi="Arial Narrow" w:cs="Times New Roman"/>
        </w:rPr>
        <w:t xml:space="preserve">para la resolución de este procedimiento es </w:t>
      </w:r>
      <w:r w:rsidR="00E422C6" w:rsidRPr="008A50EE">
        <w:rPr>
          <w:rFonts w:ascii="Arial Narrow" w:hAnsi="Arial Narrow" w:cs="Times New Roman"/>
        </w:rPr>
        <w:t xml:space="preserve">el </w:t>
      </w:r>
      <w:proofErr w:type="gramStart"/>
      <w:r w:rsidR="00E422C6" w:rsidRPr="008A50EE">
        <w:rPr>
          <w:rFonts w:ascii="Arial Narrow" w:hAnsi="Arial Narrow" w:cs="Times New Roman"/>
        </w:rPr>
        <w:t>Director</w:t>
      </w:r>
      <w:proofErr w:type="gramEnd"/>
      <w:r w:rsidR="00E422C6" w:rsidRPr="008A50EE">
        <w:rPr>
          <w:rFonts w:ascii="Arial Narrow" w:hAnsi="Arial Narrow" w:cs="Times New Roman"/>
        </w:rPr>
        <w:t xml:space="preserve"> Gerente de TEATRO CERVANTES DE MÁLAGA E INICIATIVAS AUDIOVISUALES, S.A.</w:t>
      </w:r>
    </w:p>
    <w:p w14:paraId="7B31EF3E" w14:textId="77777777" w:rsidR="00846F44" w:rsidRPr="008A50EE" w:rsidRDefault="00846F44" w:rsidP="002664AD">
      <w:pPr>
        <w:pStyle w:val="Textoindependiente"/>
        <w:spacing w:after="0" w:line="240" w:lineRule="auto"/>
        <w:ind w:right="826"/>
        <w:jc w:val="both"/>
        <w:rPr>
          <w:rFonts w:ascii="Arial Narrow" w:hAnsi="Arial Narrow" w:cs="Times New Roman"/>
        </w:rPr>
      </w:pPr>
    </w:p>
    <w:p w14:paraId="45B40FB7" w14:textId="77777777" w:rsidR="00C77481" w:rsidRPr="008A50EE" w:rsidRDefault="00AE5334" w:rsidP="002664AD">
      <w:pPr>
        <w:pStyle w:val="Textoindependiente"/>
        <w:spacing w:after="0" w:line="240" w:lineRule="auto"/>
        <w:ind w:right="3"/>
        <w:jc w:val="both"/>
        <w:rPr>
          <w:rFonts w:ascii="Arial Narrow" w:hAnsi="Arial Narrow" w:cs="Times New Roman"/>
        </w:rPr>
      </w:pPr>
      <w:r w:rsidRPr="008A50EE">
        <w:rPr>
          <w:rFonts w:ascii="Arial Narrow" w:hAnsi="Arial Narrow" w:cs="Times New Roman"/>
        </w:rPr>
        <w:t>E</w:t>
      </w:r>
      <w:r w:rsidR="002664AD" w:rsidRPr="008A50EE">
        <w:rPr>
          <w:rFonts w:ascii="Arial Narrow" w:hAnsi="Arial Narrow" w:cs="Times New Roman"/>
        </w:rPr>
        <w:t xml:space="preserve">n </w:t>
      </w:r>
      <w:r w:rsidR="004E0561" w:rsidRPr="008A50EE">
        <w:rPr>
          <w:rFonts w:ascii="Arial Narrow" w:hAnsi="Arial Narrow" w:cs="Times New Roman"/>
        </w:rPr>
        <w:t>consecuencia,</w:t>
      </w:r>
      <w:r w:rsidR="002664AD" w:rsidRPr="008A50EE">
        <w:rPr>
          <w:rFonts w:ascii="Arial Narrow" w:hAnsi="Arial Narrow" w:cs="Times New Roman"/>
        </w:rPr>
        <w:t xml:space="preserve"> con lo anteriormente expuesto</w:t>
      </w:r>
      <w:r w:rsidR="008931AF" w:rsidRPr="008A50EE">
        <w:rPr>
          <w:rFonts w:ascii="Arial Narrow" w:hAnsi="Arial Narrow" w:cs="Times New Roman"/>
        </w:rPr>
        <w:t>,</w:t>
      </w:r>
      <w:r w:rsidR="002664AD" w:rsidRPr="008A50EE">
        <w:rPr>
          <w:rFonts w:ascii="Arial Narrow" w:hAnsi="Arial Narrow" w:cs="Times New Roman"/>
        </w:rPr>
        <w:t xml:space="preserve"> e</w:t>
      </w:r>
      <w:r w:rsidRPr="008A50EE">
        <w:rPr>
          <w:rFonts w:ascii="Arial Narrow" w:hAnsi="Arial Narrow" w:cs="Times New Roman"/>
        </w:rPr>
        <w:t>st</w:t>
      </w:r>
      <w:r w:rsidR="00846F44" w:rsidRPr="008A50EE">
        <w:rPr>
          <w:rFonts w:ascii="Arial Narrow" w:hAnsi="Arial Narrow" w:cs="Times New Roman"/>
        </w:rPr>
        <w:t>a</w:t>
      </w:r>
      <w:r w:rsidRPr="008A50EE">
        <w:rPr>
          <w:rFonts w:ascii="Arial Narrow" w:hAnsi="Arial Narrow" w:cs="Times New Roman"/>
        </w:rPr>
        <w:t xml:space="preserve"> Dirección en el ejercicio de las competencias que tiene atribuidas</w:t>
      </w:r>
      <w:r w:rsidR="004E0561" w:rsidRPr="008A50EE">
        <w:rPr>
          <w:rFonts w:ascii="Arial Narrow" w:hAnsi="Arial Narrow" w:cs="Times New Roman"/>
        </w:rPr>
        <w:t>,</w:t>
      </w:r>
    </w:p>
    <w:p w14:paraId="27CBB26E" w14:textId="77777777" w:rsidR="00E422C6" w:rsidRPr="008A50EE" w:rsidRDefault="00E422C6" w:rsidP="002664AD">
      <w:pPr>
        <w:pStyle w:val="Textoindependiente"/>
        <w:spacing w:after="0" w:line="240" w:lineRule="auto"/>
        <w:ind w:right="3"/>
        <w:jc w:val="both"/>
        <w:rPr>
          <w:rFonts w:ascii="Arial Narrow" w:hAnsi="Arial Narrow" w:cs="Times New Roman"/>
        </w:rPr>
      </w:pPr>
    </w:p>
    <w:p w14:paraId="4C88DC5C" w14:textId="77777777" w:rsidR="00C77481" w:rsidRPr="008A50EE" w:rsidRDefault="00C77481" w:rsidP="002664AD">
      <w:pPr>
        <w:jc w:val="center"/>
        <w:rPr>
          <w:rFonts w:ascii="Arial Narrow" w:hAnsi="Arial Narrow"/>
          <w:b/>
          <w:sz w:val="22"/>
          <w:szCs w:val="22"/>
          <w:lang w:val="es-ES"/>
        </w:rPr>
      </w:pPr>
      <w:r w:rsidRPr="008A50EE">
        <w:rPr>
          <w:rFonts w:ascii="Arial Narrow" w:hAnsi="Arial Narrow"/>
          <w:b/>
          <w:sz w:val="22"/>
          <w:szCs w:val="22"/>
          <w:lang w:val="es-ES"/>
        </w:rPr>
        <w:t>RES</w:t>
      </w:r>
      <w:r w:rsidR="00E422C6" w:rsidRPr="008A50EE">
        <w:rPr>
          <w:rFonts w:ascii="Arial Narrow" w:hAnsi="Arial Narrow"/>
          <w:b/>
          <w:sz w:val="22"/>
          <w:szCs w:val="22"/>
          <w:lang w:val="es-ES"/>
        </w:rPr>
        <w:t>UELVE</w:t>
      </w:r>
    </w:p>
    <w:p w14:paraId="397A8A51" w14:textId="77777777" w:rsidR="0038452C" w:rsidRPr="008A50EE" w:rsidRDefault="0038452C" w:rsidP="002664AD">
      <w:pPr>
        <w:jc w:val="both"/>
        <w:rPr>
          <w:rFonts w:ascii="Arial Narrow" w:hAnsi="Arial Narrow"/>
          <w:b/>
          <w:sz w:val="22"/>
          <w:szCs w:val="22"/>
          <w:lang w:val="es-ES"/>
        </w:rPr>
      </w:pPr>
    </w:p>
    <w:p w14:paraId="2D19178C" w14:textId="417A0183" w:rsidR="00C77481" w:rsidRPr="008A50EE" w:rsidRDefault="00AE5334" w:rsidP="002664AD">
      <w:pPr>
        <w:pStyle w:val="Textoindependiente"/>
        <w:spacing w:after="0" w:line="240" w:lineRule="auto"/>
        <w:jc w:val="both"/>
        <w:rPr>
          <w:rFonts w:ascii="Arial Narrow" w:hAnsi="Arial Narrow" w:cs="Times New Roman"/>
        </w:rPr>
      </w:pPr>
      <w:proofErr w:type="gramStart"/>
      <w:r w:rsidRPr="008A50EE">
        <w:rPr>
          <w:rFonts w:ascii="Arial Narrow" w:hAnsi="Arial Narrow" w:cs="Times New Roman"/>
          <w:b/>
        </w:rPr>
        <w:t>Primero.-</w:t>
      </w:r>
      <w:proofErr w:type="gramEnd"/>
      <w:r w:rsidR="0045714E" w:rsidRPr="008A50EE">
        <w:rPr>
          <w:rFonts w:ascii="Arial Narrow" w:hAnsi="Arial Narrow" w:cs="Times New Roman"/>
          <w:b/>
        </w:rPr>
        <w:t xml:space="preserve"> </w:t>
      </w:r>
      <w:r w:rsidRPr="008A50EE">
        <w:rPr>
          <w:rFonts w:ascii="Arial Narrow" w:hAnsi="Arial Narrow" w:cs="Times New Roman"/>
        </w:rPr>
        <w:t>Conceder</w:t>
      </w:r>
      <w:r w:rsidR="0045714E" w:rsidRPr="008A50EE">
        <w:rPr>
          <w:rFonts w:ascii="Arial Narrow" w:hAnsi="Arial Narrow" w:cs="Times New Roman"/>
        </w:rPr>
        <w:t xml:space="preserve"> </w:t>
      </w:r>
      <w:r w:rsidR="00CE6894" w:rsidRPr="008A50EE">
        <w:rPr>
          <w:rFonts w:ascii="Arial Narrow" w:hAnsi="Arial Narrow" w:cs="Times New Roman"/>
        </w:rPr>
        <w:t>la</w:t>
      </w:r>
      <w:r w:rsidR="008931AF" w:rsidRPr="008A50EE">
        <w:rPr>
          <w:rFonts w:ascii="Arial Narrow" w:hAnsi="Arial Narrow" w:cs="Times New Roman"/>
        </w:rPr>
        <w:t>s</w:t>
      </w:r>
      <w:r w:rsidR="00CE6894" w:rsidRPr="008A50EE">
        <w:rPr>
          <w:rFonts w:ascii="Arial Narrow" w:hAnsi="Arial Narrow" w:cs="Times New Roman"/>
        </w:rPr>
        <w:t xml:space="preserve"> ayuda</w:t>
      </w:r>
      <w:r w:rsidR="008931AF" w:rsidRPr="008A50EE">
        <w:rPr>
          <w:rFonts w:ascii="Arial Narrow" w:hAnsi="Arial Narrow" w:cs="Times New Roman"/>
        </w:rPr>
        <w:t>s</w:t>
      </w:r>
      <w:r w:rsidR="0045714E" w:rsidRPr="008A50EE">
        <w:rPr>
          <w:rFonts w:ascii="Arial Narrow" w:hAnsi="Arial Narrow" w:cs="Times New Roman"/>
        </w:rPr>
        <w:t xml:space="preserve"> </w:t>
      </w:r>
      <w:r w:rsidRPr="008A50EE">
        <w:rPr>
          <w:rFonts w:ascii="Arial Narrow" w:hAnsi="Arial Narrow" w:cs="Times New Roman"/>
        </w:rPr>
        <w:t>a</w:t>
      </w:r>
      <w:r w:rsidR="0045714E" w:rsidRPr="008A50EE">
        <w:rPr>
          <w:rFonts w:ascii="Arial Narrow" w:hAnsi="Arial Narrow" w:cs="Times New Roman"/>
        </w:rPr>
        <w:t xml:space="preserve"> </w:t>
      </w:r>
      <w:r w:rsidRPr="008A50EE">
        <w:rPr>
          <w:rFonts w:ascii="Arial Narrow" w:hAnsi="Arial Narrow" w:cs="Times New Roman"/>
        </w:rPr>
        <w:t>l</w:t>
      </w:r>
      <w:r w:rsidR="00846F44" w:rsidRPr="008A50EE">
        <w:rPr>
          <w:rFonts w:ascii="Arial Narrow" w:hAnsi="Arial Narrow" w:cs="Times New Roman"/>
        </w:rPr>
        <w:t>os</w:t>
      </w:r>
      <w:r w:rsidR="0045714E" w:rsidRPr="008A50EE">
        <w:rPr>
          <w:rFonts w:ascii="Arial Narrow" w:hAnsi="Arial Narrow" w:cs="Times New Roman"/>
        </w:rPr>
        <w:t xml:space="preserve"> </w:t>
      </w:r>
      <w:r w:rsidRPr="008A50EE">
        <w:rPr>
          <w:rFonts w:ascii="Arial Narrow" w:hAnsi="Arial Narrow" w:cs="Times New Roman"/>
        </w:rPr>
        <w:t>solicitantes</w:t>
      </w:r>
      <w:r w:rsidR="0045714E" w:rsidRPr="008A50EE">
        <w:rPr>
          <w:rFonts w:ascii="Arial Narrow" w:hAnsi="Arial Narrow" w:cs="Times New Roman"/>
        </w:rPr>
        <w:t xml:space="preserve"> </w:t>
      </w:r>
      <w:r w:rsidRPr="008A50EE">
        <w:rPr>
          <w:rFonts w:ascii="Arial Narrow" w:hAnsi="Arial Narrow" w:cs="Times New Roman"/>
        </w:rPr>
        <w:t>que</w:t>
      </w:r>
      <w:r w:rsidR="0045714E" w:rsidRPr="008A50EE">
        <w:rPr>
          <w:rFonts w:ascii="Arial Narrow" w:hAnsi="Arial Narrow" w:cs="Times New Roman"/>
        </w:rPr>
        <w:t xml:space="preserve"> </w:t>
      </w:r>
      <w:r w:rsidRPr="008A50EE">
        <w:rPr>
          <w:rFonts w:ascii="Arial Narrow" w:hAnsi="Arial Narrow" w:cs="Times New Roman"/>
        </w:rPr>
        <w:t>se</w:t>
      </w:r>
      <w:r w:rsidR="0045714E" w:rsidRPr="008A50EE">
        <w:rPr>
          <w:rFonts w:ascii="Arial Narrow" w:hAnsi="Arial Narrow" w:cs="Times New Roman"/>
        </w:rPr>
        <w:t xml:space="preserve"> </w:t>
      </w:r>
      <w:r w:rsidRPr="008A50EE">
        <w:rPr>
          <w:rFonts w:ascii="Arial Narrow" w:hAnsi="Arial Narrow" w:cs="Times New Roman"/>
        </w:rPr>
        <w:t>relacionan</w:t>
      </w:r>
      <w:r w:rsidR="0045714E" w:rsidRPr="008A50EE">
        <w:rPr>
          <w:rFonts w:ascii="Arial Narrow" w:hAnsi="Arial Narrow" w:cs="Times New Roman"/>
        </w:rPr>
        <w:t xml:space="preserve"> </w:t>
      </w:r>
      <w:r w:rsidRPr="008A50EE">
        <w:rPr>
          <w:rFonts w:ascii="Arial Narrow" w:hAnsi="Arial Narrow" w:cs="Times New Roman"/>
        </w:rPr>
        <w:t>en</w:t>
      </w:r>
      <w:r w:rsidR="0045714E" w:rsidRPr="008A50EE">
        <w:rPr>
          <w:rFonts w:ascii="Arial Narrow" w:hAnsi="Arial Narrow" w:cs="Times New Roman"/>
        </w:rPr>
        <w:t xml:space="preserve"> </w:t>
      </w:r>
      <w:r w:rsidRPr="008A50EE">
        <w:rPr>
          <w:rFonts w:ascii="Arial Narrow" w:hAnsi="Arial Narrow" w:cs="Times New Roman"/>
        </w:rPr>
        <w:t>el</w:t>
      </w:r>
      <w:r w:rsidR="0045714E" w:rsidRPr="008A50EE">
        <w:rPr>
          <w:rFonts w:ascii="Arial Narrow" w:hAnsi="Arial Narrow" w:cs="Times New Roman"/>
        </w:rPr>
        <w:t xml:space="preserve"> </w:t>
      </w:r>
      <w:r w:rsidR="003A0A9A" w:rsidRPr="008A50EE">
        <w:rPr>
          <w:rFonts w:ascii="Arial Narrow" w:hAnsi="Arial Narrow" w:cs="Times New Roman"/>
          <w:b/>
        </w:rPr>
        <w:t>ANEXO I</w:t>
      </w:r>
      <w:r w:rsidR="0045714E" w:rsidRPr="008A50EE">
        <w:rPr>
          <w:rFonts w:ascii="Arial Narrow" w:hAnsi="Arial Narrow" w:cs="Times New Roman"/>
          <w:b/>
        </w:rPr>
        <w:t xml:space="preserve"> </w:t>
      </w:r>
      <w:r w:rsidRPr="008A50EE">
        <w:rPr>
          <w:rFonts w:ascii="Arial Narrow" w:hAnsi="Arial Narrow" w:cs="Times New Roman"/>
        </w:rPr>
        <w:t>por</w:t>
      </w:r>
      <w:r w:rsidR="0045714E" w:rsidRPr="008A50EE">
        <w:rPr>
          <w:rFonts w:ascii="Arial Narrow" w:hAnsi="Arial Narrow" w:cs="Times New Roman"/>
        </w:rPr>
        <w:t xml:space="preserve"> </w:t>
      </w:r>
      <w:r w:rsidRPr="008A50EE">
        <w:rPr>
          <w:rFonts w:ascii="Arial Narrow" w:hAnsi="Arial Narrow" w:cs="Times New Roman"/>
        </w:rPr>
        <w:t>el</w:t>
      </w:r>
      <w:r w:rsidR="0045714E" w:rsidRPr="008A50EE">
        <w:rPr>
          <w:rFonts w:ascii="Arial Narrow" w:hAnsi="Arial Narrow" w:cs="Times New Roman"/>
        </w:rPr>
        <w:t xml:space="preserve"> </w:t>
      </w:r>
      <w:r w:rsidRPr="008A50EE">
        <w:rPr>
          <w:rFonts w:ascii="Arial Narrow" w:hAnsi="Arial Narrow" w:cs="Times New Roman"/>
        </w:rPr>
        <w:t>importe</w:t>
      </w:r>
      <w:r w:rsidR="0045714E" w:rsidRPr="008A50EE">
        <w:rPr>
          <w:rFonts w:ascii="Arial Narrow" w:hAnsi="Arial Narrow" w:cs="Times New Roman"/>
        </w:rPr>
        <w:t xml:space="preserve"> </w:t>
      </w:r>
      <w:r w:rsidRPr="008A50EE">
        <w:rPr>
          <w:rFonts w:ascii="Arial Narrow" w:hAnsi="Arial Narrow" w:cs="Times New Roman"/>
        </w:rPr>
        <w:t>que</w:t>
      </w:r>
      <w:r w:rsidR="0045714E" w:rsidRPr="008A50EE">
        <w:rPr>
          <w:rFonts w:ascii="Arial Narrow" w:hAnsi="Arial Narrow" w:cs="Times New Roman"/>
        </w:rPr>
        <w:t xml:space="preserve"> </w:t>
      </w:r>
      <w:r w:rsidRPr="008A50EE">
        <w:rPr>
          <w:rFonts w:ascii="Arial Narrow" w:hAnsi="Arial Narrow" w:cs="Times New Roman"/>
        </w:rPr>
        <w:t>en</w:t>
      </w:r>
      <w:r w:rsidR="0045714E" w:rsidRPr="008A50EE">
        <w:rPr>
          <w:rFonts w:ascii="Arial Narrow" w:hAnsi="Arial Narrow" w:cs="Times New Roman"/>
        </w:rPr>
        <w:t xml:space="preserve"> </w:t>
      </w:r>
      <w:r w:rsidRPr="008A50EE">
        <w:rPr>
          <w:rFonts w:ascii="Arial Narrow" w:hAnsi="Arial Narrow" w:cs="Times New Roman"/>
        </w:rPr>
        <w:t>cada</w:t>
      </w:r>
      <w:r w:rsidR="0045714E" w:rsidRPr="008A50EE">
        <w:rPr>
          <w:rFonts w:ascii="Arial Narrow" w:hAnsi="Arial Narrow" w:cs="Times New Roman"/>
        </w:rPr>
        <w:t xml:space="preserve"> </w:t>
      </w:r>
      <w:r w:rsidRPr="008A50EE">
        <w:rPr>
          <w:rFonts w:ascii="Arial Narrow" w:hAnsi="Arial Narrow" w:cs="Times New Roman"/>
        </w:rPr>
        <w:t>caso</w:t>
      </w:r>
      <w:r w:rsidR="0045714E" w:rsidRPr="008A50EE">
        <w:rPr>
          <w:rFonts w:ascii="Arial Narrow" w:hAnsi="Arial Narrow" w:cs="Times New Roman"/>
        </w:rPr>
        <w:t xml:space="preserve"> </w:t>
      </w:r>
      <w:r w:rsidRPr="008A50EE">
        <w:rPr>
          <w:rFonts w:ascii="Arial Narrow" w:hAnsi="Arial Narrow" w:cs="Times New Roman"/>
        </w:rPr>
        <w:t>se</w:t>
      </w:r>
      <w:r w:rsidR="0045714E" w:rsidRPr="008A50EE">
        <w:rPr>
          <w:rFonts w:ascii="Arial Narrow" w:hAnsi="Arial Narrow" w:cs="Times New Roman"/>
        </w:rPr>
        <w:t xml:space="preserve"> </w:t>
      </w:r>
      <w:r w:rsidRPr="008A50EE">
        <w:rPr>
          <w:rFonts w:ascii="Arial Narrow" w:hAnsi="Arial Narrow" w:cs="Times New Roman"/>
        </w:rPr>
        <w:t>indica</w:t>
      </w:r>
      <w:r w:rsidR="00A70785" w:rsidRPr="008A50EE">
        <w:rPr>
          <w:rFonts w:ascii="Arial Narrow" w:hAnsi="Arial Narrow" w:cs="Times New Roman"/>
        </w:rPr>
        <w:t>.</w:t>
      </w:r>
    </w:p>
    <w:p w14:paraId="36A932B2" w14:textId="77777777" w:rsidR="00AE5334" w:rsidRPr="008A50EE" w:rsidRDefault="00AE5334" w:rsidP="002664AD">
      <w:pPr>
        <w:jc w:val="both"/>
        <w:rPr>
          <w:rFonts w:ascii="Arial Narrow" w:hAnsi="Arial Narrow"/>
          <w:sz w:val="22"/>
          <w:szCs w:val="22"/>
          <w:lang w:val="es-ES"/>
        </w:rPr>
      </w:pPr>
    </w:p>
    <w:p w14:paraId="140AB287" w14:textId="77777777" w:rsidR="00CE6894" w:rsidRPr="008A50EE" w:rsidRDefault="00AE5334" w:rsidP="002664AD">
      <w:pPr>
        <w:pStyle w:val="Textoindependiente"/>
        <w:spacing w:after="0" w:line="240" w:lineRule="auto"/>
        <w:ind w:right="-7"/>
        <w:jc w:val="both"/>
        <w:rPr>
          <w:rFonts w:ascii="Arial Narrow" w:hAnsi="Arial Narrow" w:cs="Times New Roman"/>
        </w:rPr>
      </w:pPr>
      <w:proofErr w:type="gramStart"/>
      <w:r w:rsidRPr="008A50EE">
        <w:rPr>
          <w:rFonts w:ascii="Arial Narrow" w:hAnsi="Arial Narrow" w:cs="Times New Roman"/>
          <w:b/>
        </w:rPr>
        <w:t>Segundo.-</w:t>
      </w:r>
      <w:proofErr w:type="gramEnd"/>
      <w:r w:rsidR="008A50EE" w:rsidRPr="008A50EE">
        <w:rPr>
          <w:rFonts w:ascii="Arial Narrow" w:hAnsi="Arial Narrow" w:cs="Times New Roman"/>
          <w:b/>
        </w:rPr>
        <w:t xml:space="preserve"> </w:t>
      </w:r>
      <w:r w:rsidR="00CE6894" w:rsidRPr="008A50EE">
        <w:rPr>
          <w:rFonts w:ascii="Arial Narrow" w:hAnsi="Arial Narrow" w:cs="Times New Roman"/>
        </w:rPr>
        <w:t>Desestimar</w:t>
      </w:r>
      <w:r w:rsidR="008A50EE" w:rsidRPr="008A50EE">
        <w:rPr>
          <w:rFonts w:ascii="Arial Narrow" w:hAnsi="Arial Narrow" w:cs="Times New Roman"/>
        </w:rPr>
        <w:t xml:space="preserve"> </w:t>
      </w:r>
      <w:r w:rsidR="00CE6894" w:rsidRPr="008A50EE">
        <w:rPr>
          <w:rFonts w:ascii="Arial Narrow" w:hAnsi="Arial Narrow" w:cs="Times New Roman"/>
        </w:rPr>
        <w:t>las</w:t>
      </w:r>
      <w:r w:rsidR="008A50EE" w:rsidRPr="008A50EE">
        <w:rPr>
          <w:rFonts w:ascii="Arial Narrow" w:hAnsi="Arial Narrow" w:cs="Times New Roman"/>
        </w:rPr>
        <w:t xml:space="preserve"> </w:t>
      </w:r>
      <w:r w:rsidR="00CE6894" w:rsidRPr="008A50EE">
        <w:rPr>
          <w:rFonts w:ascii="Arial Narrow" w:hAnsi="Arial Narrow" w:cs="Times New Roman"/>
        </w:rPr>
        <w:t>solicitudes</w:t>
      </w:r>
      <w:r w:rsidR="008A50EE" w:rsidRPr="008A50EE">
        <w:rPr>
          <w:rFonts w:ascii="Arial Narrow" w:hAnsi="Arial Narrow" w:cs="Times New Roman"/>
        </w:rPr>
        <w:t xml:space="preserve"> </w:t>
      </w:r>
      <w:r w:rsidR="00CE6894" w:rsidRPr="008A50EE">
        <w:rPr>
          <w:rFonts w:ascii="Arial Narrow" w:hAnsi="Arial Narrow" w:cs="Times New Roman"/>
        </w:rPr>
        <w:t>relacionadas</w:t>
      </w:r>
      <w:r w:rsidR="008A50EE" w:rsidRPr="008A50EE">
        <w:rPr>
          <w:rFonts w:ascii="Arial Narrow" w:hAnsi="Arial Narrow" w:cs="Times New Roman"/>
        </w:rPr>
        <w:t xml:space="preserve"> </w:t>
      </w:r>
      <w:r w:rsidR="00CE6894" w:rsidRPr="008A50EE">
        <w:rPr>
          <w:rFonts w:ascii="Arial Narrow" w:hAnsi="Arial Narrow" w:cs="Times New Roman"/>
        </w:rPr>
        <w:t>en</w:t>
      </w:r>
      <w:r w:rsidR="008A50EE" w:rsidRPr="008A50EE">
        <w:rPr>
          <w:rFonts w:ascii="Arial Narrow" w:hAnsi="Arial Narrow" w:cs="Times New Roman"/>
        </w:rPr>
        <w:t xml:space="preserve"> </w:t>
      </w:r>
      <w:r w:rsidR="00CE6894" w:rsidRPr="008A50EE">
        <w:rPr>
          <w:rFonts w:ascii="Arial Narrow" w:hAnsi="Arial Narrow" w:cs="Times New Roman"/>
        </w:rPr>
        <w:t>el</w:t>
      </w:r>
      <w:r w:rsidR="008A50EE" w:rsidRPr="008A50EE">
        <w:rPr>
          <w:rFonts w:ascii="Arial Narrow" w:hAnsi="Arial Narrow" w:cs="Times New Roman"/>
        </w:rPr>
        <w:t xml:space="preserve"> </w:t>
      </w:r>
      <w:r w:rsidR="00CE6894" w:rsidRPr="008A50EE">
        <w:rPr>
          <w:rFonts w:ascii="Arial Narrow" w:hAnsi="Arial Narrow" w:cs="Times New Roman"/>
          <w:b/>
        </w:rPr>
        <w:t>ANEXO</w:t>
      </w:r>
      <w:r w:rsidR="008A50EE" w:rsidRPr="008A50EE">
        <w:rPr>
          <w:rFonts w:ascii="Arial Narrow" w:hAnsi="Arial Narrow" w:cs="Times New Roman"/>
          <w:b/>
        </w:rPr>
        <w:t xml:space="preserve"> </w:t>
      </w:r>
      <w:r w:rsidR="00CE6894" w:rsidRPr="008A50EE">
        <w:rPr>
          <w:rFonts w:ascii="Arial Narrow" w:hAnsi="Arial Narrow" w:cs="Times New Roman"/>
          <w:b/>
        </w:rPr>
        <w:t>II</w:t>
      </w:r>
      <w:r w:rsidR="008A50EE" w:rsidRPr="008A50EE">
        <w:rPr>
          <w:rFonts w:ascii="Arial Narrow" w:hAnsi="Arial Narrow" w:cs="Times New Roman"/>
          <w:b/>
        </w:rPr>
        <w:t>.</w:t>
      </w:r>
    </w:p>
    <w:p w14:paraId="796FB30A" w14:textId="77777777" w:rsidR="00CE6894" w:rsidRPr="008A50EE" w:rsidRDefault="00CE6894" w:rsidP="002664AD">
      <w:pPr>
        <w:pStyle w:val="Textoindependiente"/>
        <w:spacing w:after="0" w:line="240" w:lineRule="auto"/>
        <w:ind w:right="-7"/>
        <w:jc w:val="both"/>
        <w:rPr>
          <w:rFonts w:ascii="Arial Narrow" w:hAnsi="Arial Narrow" w:cs="Times New Roman"/>
        </w:rPr>
      </w:pPr>
    </w:p>
    <w:p w14:paraId="4D348A35" w14:textId="77777777" w:rsidR="00C77481" w:rsidRPr="008A50EE" w:rsidRDefault="00B747FD" w:rsidP="002664AD">
      <w:pPr>
        <w:jc w:val="both"/>
        <w:rPr>
          <w:rFonts w:ascii="Arial Narrow" w:hAnsi="Arial Narrow"/>
          <w:bCs/>
          <w:sz w:val="22"/>
          <w:szCs w:val="22"/>
          <w:lang w:val="es-ES"/>
        </w:rPr>
      </w:pPr>
      <w:proofErr w:type="gramStart"/>
      <w:r>
        <w:rPr>
          <w:rFonts w:ascii="Arial Narrow" w:hAnsi="Arial Narrow"/>
          <w:b/>
          <w:bCs/>
          <w:sz w:val="22"/>
          <w:szCs w:val="22"/>
          <w:lang w:val="es-ES"/>
        </w:rPr>
        <w:t>Tercero</w:t>
      </w:r>
      <w:r w:rsidR="002664AD" w:rsidRPr="008A50EE">
        <w:rPr>
          <w:rFonts w:ascii="Arial Narrow" w:hAnsi="Arial Narrow"/>
          <w:b/>
          <w:bCs/>
          <w:sz w:val="22"/>
          <w:szCs w:val="22"/>
          <w:lang w:val="es-ES"/>
        </w:rPr>
        <w:t>.</w:t>
      </w:r>
      <w:r w:rsidR="005D78DA" w:rsidRPr="008A50EE">
        <w:rPr>
          <w:rFonts w:ascii="Arial Narrow" w:hAnsi="Arial Narrow"/>
          <w:b/>
          <w:bCs/>
          <w:sz w:val="22"/>
          <w:szCs w:val="22"/>
          <w:lang w:val="es-ES"/>
        </w:rPr>
        <w:t>-</w:t>
      </w:r>
      <w:proofErr w:type="gramEnd"/>
      <w:r w:rsidR="008A50EE" w:rsidRPr="008A50EE">
        <w:rPr>
          <w:rFonts w:ascii="Arial Narrow" w:hAnsi="Arial Narrow"/>
          <w:b/>
          <w:bCs/>
          <w:sz w:val="22"/>
          <w:szCs w:val="22"/>
          <w:lang w:val="es-ES"/>
        </w:rPr>
        <w:t xml:space="preserve"> </w:t>
      </w:r>
      <w:r w:rsidR="005D78DA" w:rsidRPr="008A50EE">
        <w:rPr>
          <w:rFonts w:ascii="Arial Narrow" w:hAnsi="Arial Narrow"/>
          <w:sz w:val="22"/>
          <w:szCs w:val="22"/>
        </w:rPr>
        <w:t>Informar a l</w:t>
      </w:r>
      <w:r w:rsidR="0030376B" w:rsidRPr="008A50EE">
        <w:rPr>
          <w:rFonts w:ascii="Arial Narrow" w:hAnsi="Arial Narrow"/>
          <w:sz w:val="22"/>
          <w:szCs w:val="22"/>
        </w:rPr>
        <w:t xml:space="preserve">os beneficiarios </w:t>
      </w:r>
      <w:r w:rsidR="005D78DA" w:rsidRPr="008A50EE">
        <w:rPr>
          <w:rFonts w:ascii="Arial Narrow" w:hAnsi="Arial Narrow"/>
          <w:sz w:val="22"/>
          <w:szCs w:val="22"/>
        </w:rPr>
        <w:t>de las ayudas concedidas que se incluyen en</w:t>
      </w:r>
      <w:r w:rsidR="008A50EE" w:rsidRPr="008A50EE">
        <w:rPr>
          <w:rFonts w:ascii="Arial Narrow" w:hAnsi="Arial Narrow"/>
          <w:sz w:val="22"/>
          <w:szCs w:val="22"/>
        </w:rPr>
        <w:t xml:space="preserve"> </w:t>
      </w:r>
      <w:r w:rsidR="005D78DA" w:rsidRPr="008A50EE">
        <w:rPr>
          <w:rFonts w:ascii="Arial Narrow" w:hAnsi="Arial Narrow"/>
          <w:sz w:val="22"/>
          <w:szCs w:val="22"/>
        </w:rPr>
        <w:t>el</w:t>
      </w:r>
      <w:r w:rsidR="008A50EE" w:rsidRPr="008A50EE">
        <w:rPr>
          <w:rFonts w:ascii="Arial Narrow" w:hAnsi="Arial Narrow"/>
          <w:sz w:val="22"/>
          <w:szCs w:val="22"/>
        </w:rPr>
        <w:t xml:space="preserve"> </w:t>
      </w:r>
      <w:r w:rsidR="0030376B" w:rsidRPr="008A50EE">
        <w:rPr>
          <w:rFonts w:ascii="Arial Narrow" w:hAnsi="Arial Narrow"/>
          <w:b/>
          <w:bCs/>
          <w:sz w:val="22"/>
          <w:szCs w:val="22"/>
        </w:rPr>
        <w:t>ANEXO I</w:t>
      </w:r>
      <w:r w:rsidR="008A50EE" w:rsidRPr="008A50EE">
        <w:rPr>
          <w:rFonts w:ascii="Arial Narrow" w:hAnsi="Arial Narrow"/>
          <w:b/>
          <w:bCs/>
          <w:sz w:val="22"/>
          <w:szCs w:val="22"/>
        </w:rPr>
        <w:t xml:space="preserve"> </w:t>
      </w:r>
      <w:r w:rsidR="005D78DA" w:rsidRPr="008A50EE">
        <w:rPr>
          <w:rFonts w:ascii="Arial Narrow" w:hAnsi="Arial Narrow"/>
          <w:sz w:val="22"/>
          <w:szCs w:val="22"/>
        </w:rPr>
        <w:t>de:</w:t>
      </w:r>
    </w:p>
    <w:p w14:paraId="73A6EB97" w14:textId="77777777" w:rsidR="00C77481" w:rsidRPr="008A50EE" w:rsidRDefault="00C77481" w:rsidP="002664AD">
      <w:pPr>
        <w:jc w:val="both"/>
        <w:rPr>
          <w:rFonts w:ascii="Arial Narrow" w:hAnsi="Arial Narrow"/>
          <w:bCs/>
          <w:sz w:val="22"/>
          <w:szCs w:val="22"/>
          <w:lang w:val="es-ES"/>
        </w:rPr>
      </w:pPr>
    </w:p>
    <w:p w14:paraId="65A905FA" w14:textId="77777777" w:rsidR="00C77481" w:rsidRPr="008A50EE" w:rsidRDefault="005D78DA" w:rsidP="002664AD">
      <w:pPr>
        <w:jc w:val="both"/>
        <w:rPr>
          <w:rFonts w:ascii="Arial Narrow" w:hAnsi="Arial Narrow"/>
          <w:bCs/>
          <w:sz w:val="22"/>
          <w:szCs w:val="22"/>
          <w:u w:val="single"/>
          <w:lang w:val="es-ES"/>
        </w:rPr>
      </w:pPr>
      <w:r w:rsidRPr="008A50EE">
        <w:rPr>
          <w:rFonts w:ascii="Arial Narrow" w:hAnsi="Arial Narrow"/>
          <w:bCs/>
          <w:sz w:val="22"/>
          <w:szCs w:val="22"/>
          <w:u w:val="single"/>
          <w:lang w:val="es-ES"/>
        </w:rPr>
        <w:t>I</w:t>
      </w:r>
      <w:r w:rsidR="00C77481" w:rsidRPr="008A50EE">
        <w:rPr>
          <w:rFonts w:ascii="Arial Narrow" w:hAnsi="Arial Narrow"/>
          <w:bCs/>
          <w:sz w:val="22"/>
          <w:szCs w:val="22"/>
          <w:u w:val="single"/>
          <w:lang w:val="es-ES"/>
        </w:rPr>
        <w:t>. Plazo máximo de ejecución y presentación de la documentación justificativa del proyecto.</w:t>
      </w:r>
    </w:p>
    <w:p w14:paraId="2057270E" w14:textId="77777777" w:rsidR="00F536E4" w:rsidRPr="008A50EE" w:rsidRDefault="00F536E4" w:rsidP="002664AD">
      <w:pPr>
        <w:jc w:val="both"/>
        <w:rPr>
          <w:rFonts w:ascii="Arial Narrow" w:hAnsi="Arial Narrow"/>
          <w:bCs/>
          <w:sz w:val="22"/>
          <w:szCs w:val="22"/>
          <w:u w:val="single"/>
          <w:lang w:val="es-ES"/>
        </w:rPr>
      </w:pPr>
    </w:p>
    <w:p w14:paraId="4A8218C1" w14:textId="3D408910"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 xml:space="preserve">Se considerará período subvencionable desde el </w:t>
      </w:r>
      <w:r w:rsidR="003A0A9A">
        <w:rPr>
          <w:rFonts w:ascii="Arial Narrow" w:hAnsi="Arial Narrow"/>
          <w:bCs/>
          <w:sz w:val="22"/>
          <w:szCs w:val="22"/>
          <w:lang w:val="es-ES"/>
        </w:rPr>
        <w:t>24</w:t>
      </w:r>
      <w:r w:rsidRPr="008A50EE">
        <w:rPr>
          <w:rFonts w:ascii="Arial Narrow" w:hAnsi="Arial Narrow"/>
          <w:bCs/>
          <w:sz w:val="22"/>
          <w:szCs w:val="22"/>
          <w:lang w:val="es-ES"/>
        </w:rPr>
        <w:t xml:space="preserve"> de </w:t>
      </w:r>
      <w:r w:rsidR="00C50F6D">
        <w:rPr>
          <w:rFonts w:ascii="Arial Narrow" w:hAnsi="Arial Narrow"/>
          <w:bCs/>
          <w:sz w:val="22"/>
          <w:szCs w:val="22"/>
          <w:lang w:val="es-ES"/>
        </w:rPr>
        <w:t xml:space="preserve">julio </w:t>
      </w:r>
      <w:r w:rsidR="001A0CE9">
        <w:rPr>
          <w:rFonts w:ascii="Arial Narrow" w:hAnsi="Arial Narrow"/>
          <w:bCs/>
          <w:sz w:val="22"/>
          <w:szCs w:val="22"/>
          <w:lang w:val="es-ES"/>
        </w:rPr>
        <w:t>de 202</w:t>
      </w:r>
      <w:r w:rsidR="00C50F6D">
        <w:rPr>
          <w:rFonts w:ascii="Arial Narrow" w:hAnsi="Arial Narrow"/>
          <w:bCs/>
          <w:sz w:val="22"/>
          <w:szCs w:val="22"/>
          <w:lang w:val="es-ES"/>
        </w:rPr>
        <w:t>6</w:t>
      </w:r>
      <w:r w:rsidRPr="008A50EE">
        <w:rPr>
          <w:rFonts w:ascii="Arial Narrow" w:hAnsi="Arial Narrow"/>
          <w:bCs/>
          <w:sz w:val="22"/>
          <w:szCs w:val="22"/>
          <w:lang w:val="es-ES"/>
        </w:rPr>
        <w:t xml:space="preserve"> hasta el </w:t>
      </w:r>
      <w:r w:rsidR="00C50F6D">
        <w:rPr>
          <w:rFonts w:ascii="Arial Narrow" w:hAnsi="Arial Narrow"/>
          <w:bCs/>
          <w:sz w:val="22"/>
          <w:szCs w:val="22"/>
          <w:lang w:val="es-ES"/>
        </w:rPr>
        <w:t>15</w:t>
      </w:r>
      <w:r w:rsidRPr="008A50EE">
        <w:rPr>
          <w:rFonts w:ascii="Arial Narrow" w:hAnsi="Arial Narrow"/>
          <w:bCs/>
          <w:sz w:val="22"/>
          <w:szCs w:val="22"/>
          <w:lang w:val="es-ES"/>
        </w:rPr>
        <w:t xml:space="preserve"> de </w:t>
      </w:r>
      <w:r w:rsidR="003A0A9A">
        <w:rPr>
          <w:rFonts w:ascii="Arial Narrow" w:hAnsi="Arial Narrow"/>
          <w:bCs/>
          <w:sz w:val="22"/>
          <w:szCs w:val="22"/>
          <w:lang w:val="es-ES"/>
        </w:rPr>
        <w:t>septiembre</w:t>
      </w:r>
      <w:r w:rsidR="001A0CE9">
        <w:rPr>
          <w:rFonts w:ascii="Arial Narrow" w:hAnsi="Arial Narrow"/>
          <w:bCs/>
          <w:sz w:val="22"/>
          <w:szCs w:val="22"/>
          <w:lang w:val="es-ES"/>
        </w:rPr>
        <w:t xml:space="preserve"> de 202</w:t>
      </w:r>
      <w:r w:rsidR="003A0A9A">
        <w:rPr>
          <w:rFonts w:ascii="Arial Narrow" w:hAnsi="Arial Narrow"/>
          <w:bCs/>
          <w:sz w:val="22"/>
          <w:szCs w:val="22"/>
          <w:lang w:val="es-ES"/>
        </w:rPr>
        <w:t>7</w:t>
      </w:r>
      <w:r w:rsidRPr="008A50EE">
        <w:rPr>
          <w:rFonts w:ascii="Arial Narrow" w:hAnsi="Arial Narrow"/>
          <w:bCs/>
          <w:sz w:val="22"/>
          <w:szCs w:val="22"/>
          <w:lang w:val="es-ES"/>
        </w:rPr>
        <w:t xml:space="preserve">, siendo el plazo máximo para su justificación el día </w:t>
      </w:r>
      <w:r w:rsidR="003A0A9A">
        <w:rPr>
          <w:rFonts w:ascii="Arial Narrow" w:hAnsi="Arial Narrow"/>
          <w:bCs/>
          <w:sz w:val="22"/>
          <w:szCs w:val="22"/>
          <w:lang w:val="es-ES"/>
        </w:rPr>
        <w:t>15</w:t>
      </w:r>
      <w:r w:rsidRPr="008A50EE">
        <w:rPr>
          <w:rFonts w:ascii="Arial Narrow" w:hAnsi="Arial Narrow"/>
          <w:bCs/>
          <w:sz w:val="22"/>
          <w:szCs w:val="22"/>
          <w:lang w:val="es-ES"/>
        </w:rPr>
        <w:t xml:space="preserve"> de </w:t>
      </w:r>
      <w:r w:rsidR="003A0A9A">
        <w:rPr>
          <w:rFonts w:ascii="Arial Narrow" w:hAnsi="Arial Narrow"/>
          <w:bCs/>
          <w:sz w:val="22"/>
          <w:szCs w:val="22"/>
          <w:lang w:val="es-ES"/>
        </w:rPr>
        <w:t>octubre</w:t>
      </w:r>
      <w:r w:rsidRPr="008A50EE">
        <w:rPr>
          <w:rFonts w:ascii="Arial Narrow" w:hAnsi="Arial Narrow"/>
          <w:bCs/>
          <w:sz w:val="22"/>
          <w:szCs w:val="22"/>
          <w:lang w:val="es-ES"/>
        </w:rPr>
        <w:t xml:space="preserve"> de 202</w:t>
      </w:r>
      <w:r w:rsidR="003A0A9A">
        <w:rPr>
          <w:rFonts w:ascii="Arial Narrow" w:hAnsi="Arial Narrow"/>
          <w:bCs/>
          <w:sz w:val="22"/>
          <w:szCs w:val="22"/>
          <w:lang w:val="es-ES"/>
        </w:rPr>
        <w:t>7.</w:t>
      </w:r>
    </w:p>
    <w:p w14:paraId="7BFC87B1" w14:textId="77777777" w:rsidR="00C77481" w:rsidRPr="008A50EE" w:rsidRDefault="00C77481" w:rsidP="002664AD">
      <w:pPr>
        <w:jc w:val="both"/>
        <w:rPr>
          <w:rFonts w:ascii="Arial Narrow" w:hAnsi="Arial Narrow"/>
          <w:bCs/>
          <w:sz w:val="22"/>
          <w:szCs w:val="22"/>
          <w:lang w:val="es-ES"/>
        </w:rPr>
      </w:pPr>
    </w:p>
    <w:p w14:paraId="21EE7A81" w14:textId="77777777" w:rsidR="00C77481" w:rsidRPr="008A50EE" w:rsidRDefault="005D78DA" w:rsidP="002664AD">
      <w:pPr>
        <w:jc w:val="both"/>
        <w:rPr>
          <w:rFonts w:ascii="Arial Narrow" w:hAnsi="Arial Narrow"/>
          <w:bCs/>
          <w:sz w:val="22"/>
          <w:szCs w:val="22"/>
          <w:u w:val="single"/>
          <w:lang w:val="es-ES"/>
        </w:rPr>
      </w:pPr>
      <w:r w:rsidRPr="008A50EE">
        <w:rPr>
          <w:rFonts w:ascii="Arial Narrow" w:hAnsi="Arial Narrow"/>
          <w:bCs/>
          <w:sz w:val="22"/>
          <w:szCs w:val="22"/>
          <w:u w:val="single"/>
          <w:lang w:val="es-ES"/>
        </w:rPr>
        <w:t>II</w:t>
      </w:r>
      <w:r w:rsidR="00C77481" w:rsidRPr="008A50EE">
        <w:rPr>
          <w:rFonts w:ascii="Arial Narrow" w:hAnsi="Arial Narrow"/>
          <w:bCs/>
          <w:sz w:val="22"/>
          <w:szCs w:val="22"/>
          <w:u w:val="single"/>
          <w:lang w:val="es-ES"/>
        </w:rPr>
        <w:t>. Aceptación de la ayuda.</w:t>
      </w:r>
    </w:p>
    <w:p w14:paraId="54DE5B3D" w14:textId="77777777" w:rsidR="00F536E4" w:rsidRPr="008A50EE" w:rsidRDefault="00F536E4" w:rsidP="002664AD">
      <w:pPr>
        <w:jc w:val="both"/>
        <w:rPr>
          <w:rFonts w:ascii="Arial Narrow" w:hAnsi="Arial Narrow"/>
          <w:bCs/>
          <w:sz w:val="22"/>
          <w:szCs w:val="22"/>
          <w:lang w:val="es-ES"/>
        </w:rPr>
      </w:pPr>
    </w:p>
    <w:p w14:paraId="715F0BB9"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La ayuda se tendrá por aceptada a falta de renuncia expresa de la misma.</w:t>
      </w:r>
    </w:p>
    <w:p w14:paraId="6651ACDE" w14:textId="77777777" w:rsidR="00C77481" w:rsidRPr="008A50EE" w:rsidRDefault="00C77481" w:rsidP="002664AD">
      <w:pPr>
        <w:jc w:val="both"/>
        <w:rPr>
          <w:rFonts w:ascii="Arial Narrow" w:hAnsi="Arial Narrow"/>
          <w:bCs/>
          <w:sz w:val="22"/>
          <w:szCs w:val="22"/>
          <w:lang w:val="es-ES"/>
        </w:rPr>
      </w:pPr>
    </w:p>
    <w:p w14:paraId="6661B9CE"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rPr>
        <w:t>La renuncia a la solicitud de subvención efectuada por el solicitante será siempre motivada, pudiendo presentarse en cualquier momento del procedimiento anterior a la fecha de resolución de concesión y deberá ser aceptada por esta entidad, que declarará concluso el procedimiento</w:t>
      </w:r>
    </w:p>
    <w:p w14:paraId="4E220906" w14:textId="77777777" w:rsidR="00C77481" w:rsidRPr="008A50EE" w:rsidRDefault="00C77481" w:rsidP="002664AD">
      <w:pPr>
        <w:jc w:val="both"/>
        <w:rPr>
          <w:rFonts w:ascii="Arial Narrow" w:hAnsi="Arial Narrow"/>
          <w:bCs/>
          <w:sz w:val="22"/>
          <w:szCs w:val="22"/>
          <w:lang w:val="es-ES"/>
        </w:rPr>
      </w:pPr>
    </w:p>
    <w:p w14:paraId="0AC10852" w14:textId="77777777" w:rsidR="00C77481" w:rsidRPr="008A50EE" w:rsidRDefault="005D78DA" w:rsidP="002664AD">
      <w:pPr>
        <w:jc w:val="both"/>
        <w:rPr>
          <w:rFonts w:ascii="Arial Narrow" w:hAnsi="Arial Narrow"/>
          <w:bCs/>
          <w:sz w:val="22"/>
          <w:szCs w:val="22"/>
          <w:u w:val="single"/>
          <w:lang w:val="es-ES"/>
        </w:rPr>
      </w:pPr>
      <w:proofErr w:type="spellStart"/>
      <w:r w:rsidRPr="008A50EE">
        <w:rPr>
          <w:rFonts w:ascii="Arial Narrow" w:hAnsi="Arial Narrow"/>
          <w:bCs/>
          <w:sz w:val="22"/>
          <w:szCs w:val="22"/>
          <w:u w:val="single"/>
          <w:lang w:val="es-ES"/>
        </w:rPr>
        <w:t>III</w:t>
      </w:r>
      <w:r w:rsidR="00C77481" w:rsidRPr="008A50EE">
        <w:rPr>
          <w:rFonts w:ascii="Arial Narrow" w:hAnsi="Arial Narrow"/>
          <w:bCs/>
          <w:sz w:val="22"/>
          <w:szCs w:val="22"/>
          <w:u w:val="single"/>
          <w:lang w:val="es-ES"/>
        </w:rPr>
        <w:t>.Forma</w:t>
      </w:r>
      <w:proofErr w:type="spellEnd"/>
      <w:r w:rsidR="00C77481" w:rsidRPr="008A50EE">
        <w:rPr>
          <w:rFonts w:ascii="Arial Narrow" w:hAnsi="Arial Narrow"/>
          <w:bCs/>
          <w:sz w:val="22"/>
          <w:szCs w:val="22"/>
          <w:u w:val="single"/>
          <w:lang w:val="es-ES"/>
        </w:rPr>
        <w:t xml:space="preserve"> y secuencia del pago de la ayuda.</w:t>
      </w:r>
    </w:p>
    <w:p w14:paraId="2A68DCCD" w14:textId="77777777" w:rsidR="00F536E4" w:rsidRPr="008A50EE" w:rsidRDefault="00F536E4" w:rsidP="002664AD">
      <w:pPr>
        <w:jc w:val="both"/>
        <w:rPr>
          <w:rFonts w:ascii="Arial Narrow" w:hAnsi="Arial Narrow"/>
          <w:bCs/>
          <w:sz w:val="22"/>
          <w:szCs w:val="22"/>
          <w:lang w:val="es-ES"/>
        </w:rPr>
      </w:pPr>
    </w:p>
    <w:p w14:paraId="13EB61FE" w14:textId="2340203A"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Conforme a</w:t>
      </w:r>
      <w:r w:rsidR="002B614D" w:rsidRPr="008A50EE">
        <w:rPr>
          <w:rFonts w:ascii="Arial Narrow" w:hAnsi="Arial Narrow"/>
          <w:bCs/>
          <w:sz w:val="22"/>
          <w:szCs w:val="22"/>
          <w:lang w:val="es-ES"/>
        </w:rPr>
        <w:t xml:space="preserve"> lo establecido en la base</w:t>
      </w:r>
      <w:r w:rsidRPr="008A50EE">
        <w:rPr>
          <w:rFonts w:ascii="Arial Narrow" w:hAnsi="Arial Narrow"/>
          <w:bCs/>
          <w:sz w:val="22"/>
          <w:szCs w:val="22"/>
          <w:lang w:val="es-ES"/>
        </w:rPr>
        <w:t xml:space="preserve"> </w:t>
      </w:r>
      <w:r w:rsidR="00F84C7D">
        <w:rPr>
          <w:rFonts w:ascii="Arial Narrow" w:hAnsi="Arial Narrow"/>
          <w:bCs/>
          <w:sz w:val="22"/>
          <w:szCs w:val="22"/>
          <w:lang w:val="es-ES"/>
        </w:rPr>
        <w:t>quinta</w:t>
      </w:r>
      <w:r w:rsidRPr="008A50EE">
        <w:rPr>
          <w:rFonts w:ascii="Arial Narrow" w:hAnsi="Arial Narrow"/>
          <w:bCs/>
          <w:sz w:val="22"/>
          <w:szCs w:val="22"/>
          <w:lang w:val="es-ES"/>
        </w:rPr>
        <w:t xml:space="preserve"> de la Convocatoria, se realizará un único pago mediante transferencia bancaria a la cuenta que el beneficiario haya indicado en la solicitud de presentación, previa presentación de Certificado de Titularidad Bancaria en vigor.</w:t>
      </w:r>
    </w:p>
    <w:p w14:paraId="481B059F" w14:textId="77777777" w:rsidR="00C77481" w:rsidRPr="008A50EE" w:rsidRDefault="00C77481" w:rsidP="002664AD">
      <w:pPr>
        <w:jc w:val="both"/>
        <w:rPr>
          <w:rFonts w:ascii="Arial Narrow" w:hAnsi="Arial Narrow"/>
          <w:bCs/>
          <w:sz w:val="22"/>
          <w:szCs w:val="22"/>
          <w:lang w:val="es-ES"/>
        </w:rPr>
      </w:pPr>
    </w:p>
    <w:p w14:paraId="4FB36F04" w14:textId="77777777" w:rsidR="00C77481" w:rsidRPr="008A50EE" w:rsidRDefault="005D78DA" w:rsidP="002664AD">
      <w:pPr>
        <w:jc w:val="both"/>
        <w:rPr>
          <w:rFonts w:ascii="Arial Narrow" w:hAnsi="Arial Narrow"/>
          <w:bCs/>
          <w:sz w:val="22"/>
          <w:szCs w:val="22"/>
          <w:u w:val="single"/>
          <w:lang w:val="es-ES"/>
        </w:rPr>
      </w:pPr>
      <w:r w:rsidRPr="008A50EE">
        <w:rPr>
          <w:rFonts w:ascii="Arial Narrow" w:hAnsi="Arial Narrow"/>
          <w:bCs/>
          <w:sz w:val="22"/>
          <w:szCs w:val="22"/>
          <w:u w:val="single"/>
          <w:lang w:val="es-ES"/>
        </w:rPr>
        <w:t>IV.</w:t>
      </w:r>
      <w:r w:rsidR="00C77481" w:rsidRPr="008A50EE">
        <w:rPr>
          <w:rFonts w:ascii="Arial Narrow" w:hAnsi="Arial Narrow"/>
          <w:bCs/>
          <w:sz w:val="22"/>
          <w:szCs w:val="22"/>
          <w:u w:val="single"/>
          <w:lang w:val="es-ES"/>
        </w:rPr>
        <w:t xml:space="preserve"> Justificación de la ayuda.</w:t>
      </w:r>
    </w:p>
    <w:p w14:paraId="31B6C685" w14:textId="77777777" w:rsidR="00F536E4" w:rsidRPr="008A50EE" w:rsidRDefault="00F536E4" w:rsidP="002664AD">
      <w:pPr>
        <w:jc w:val="both"/>
        <w:rPr>
          <w:rFonts w:ascii="Arial Narrow" w:hAnsi="Arial Narrow"/>
          <w:bCs/>
          <w:sz w:val="22"/>
          <w:szCs w:val="22"/>
          <w:u w:val="single"/>
          <w:lang w:val="es-ES"/>
        </w:rPr>
      </w:pPr>
    </w:p>
    <w:p w14:paraId="4BEA9C88" w14:textId="77777777" w:rsidR="00C77481" w:rsidRPr="008A50EE" w:rsidRDefault="00C77481" w:rsidP="002664AD">
      <w:pPr>
        <w:pStyle w:val="Prrafodelista"/>
        <w:widowControl w:val="0"/>
        <w:numPr>
          <w:ilvl w:val="0"/>
          <w:numId w:val="20"/>
        </w:numPr>
        <w:autoSpaceDE w:val="0"/>
        <w:autoSpaceDN w:val="0"/>
        <w:adjustRightInd w:val="0"/>
        <w:spacing w:after="0" w:line="240" w:lineRule="auto"/>
        <w:jc w:val="both"/>
        <w:rPr>
          <w:rFonts w:ascii="Arial Narrow" w:eastAsia="Times New Roman" w:hAnsi="Arial Narrow"/>
          <w:bCs/>
          <w:lang w:eastAsia="es-ES_tradnl"/>
        </w:rPr>
      </w:pPr>
      <w:r w:rsidRPr="008A50EE">
        <w:rPr>
          <w:rFonts w:ascii="Arial Narrow" w:eastAsia="Times New Roman" w:hAnsi="Arial Narrow"/>
          <w:bCs/>
          <w:lang w:eastAsia="es-ES_tradnl"/>
        </w:rPr>
        <w:lastRenderedPageBreak/>
        <w:t xml:space="preserve">Se presentará un documento Excel, debidamente firmado, donde se relacionen las facturas aportadas para la justificación de los gastos vinculados al proyecto seleccionado. Dicho documento contendrá como Anexos copias de dichas facturas, así como justificante del pago de </w:t>
      </w:r>
      <w:proofErr w:type="gramStart"/>
      <w:r w:rsidRPr="008A50EE">
        <w:rPr>
          <w:rFonts w:ascii="Arial Narrow" w:eastAsia="Times New Roman" w:hAnsi="Arial Narrow"/>
          <w:bCs/>
          <w:lang w:eastAsia="es-ES_tradnl"/>
        </w:rPr>
        <w:t>las mismas</w:t>
      </w:r>
      <w:proofErr w:type="gramEnd"/>
      <w:r w:rsidRPr="008A50EE">
        <w:rPr>
          <w:rFonts w:ascii="Arial Narrow" w:eastAsia="Times New Roman" w:hAnsi="Arial Narrow"/>
          <w:bCs/>
          <w:lang w:eastAsia="es-ES_tradnl"/>
        </w:rPr>
        <w:t xml:space="preserve">. </w:t>
      </w:r>
      <w:proofErr w:type="gramStart"/>
      <w:r w:rsidRPr="008A50EE">
        <w:rPr>
          <w:rFonts w:ascii="Arial Narrow" w:eastAsia="Times New Roman" w:hAnsi="Arial Narrow"/>
          <w:bCs/>
          <w:lang w:eastAsia="es-ES_tradnl"/>
        </w:rPr>
        <w:t>El importe a justificar</w:t>
      </w:r>
      <w:proofErr w:type="gramEnd"/>
      <w:r w:rsidRPr="008A50EE">
        <w:rPr>
          <w:rFonts w:ascii="Arial Narrow" w:eastAsia="Times New Roman" w:hAnsi="Arial Narrow"/>
          <w:bCs/>
          <w:lang w:eastAsia="es-ES_tradnl"/>
        </w:rPr>
        <w:t xml:space="preserve"> será de </w:t>
      </w:r>
      <w:r w:rsidR="00B747FD">
        <w:rPr>
          <w:rFonts w:ascii="Arial Narrow" w:eastAsia="Times New Roman" w:hAnsi="Arial Narrow"/>
          <w:bCs/>
          <w:lang w:eastAsia="es-ES_tradnl"/>
        </w:rPr>
        <w:t>20.000,00 euros y 10</w:t>
      </w:r>
      <w:r w:rsidR="00FB1287" w:rsidRPr="008A50EE">
        <w:rPr>
          <w:rFonts w:ascii="Arial Narrow" w:eastAsia="Times New Roman" w:hAnsi="Arial Narrow"/>
          <w:bCs/>
          <w:lang w:eastAsia="es-ES_tradnl"/>
        </w:rPr>
        <w:t>.000,00 euros respectivamente.</w:t>
      </w:r>
    </w:p>
    <w:p w14:paraId="0283DA70" w14:textId="77777777" w:rsidR="00C77481" w:rsidRPr="008A50EE" w:rsidRDefault="00C77481" w:rsidP="002664AD">
      <w:pPr>
        <w:pStyle w:val="Prrafodelista"/>
        <w:widowControl w:val="0"/>
        <w:numPr>
          <w:ilvl w:val="0"/>
          <w:numId w:val="20"/>
        </w:numPr>
        <w:autoSpaceDE w:val="0"/>
        <w:autoSpaceDN w:val="0"/>
        <w:adjustRightInd w:val="0"/>
        <w:spacing w:after="0" w:line="240" w:lineRule="auto"/>
        <w:jc w:val="both"/>
        <w:rPr>
          <w:rFonts w:ascii="Arial Narrow" w:eastAsia="Times New Roman" w:hAnsi="Arial Narrow"/>
          <w:bCs/>
          <w:lang w:eastAsia="es-ES_tradnl"/>
        </w:rPr>
      </w:pPr>
      <w:r w:rsidRPr="008A50EE">
        <w:rPr>
          <w:rFonts w:ascii="Arial Narrow" w:eastAsia="Times New Roman" w:hAnsi="Arial Narrow"/>
          <w:bCs/>
          <w:lang w:eastAsia="es-ES_tradnl"/>
        </w:rPr>
        <w:t xml:space="preserve">Para la oportuna verificación de la documentación, los interesados aportarán, además de las copias, los originales de dichas facturas que, una vez comprobadas por el departamento de Administración de Málaga Procultura, les serán oportunamente devueltas. </w:t>
      </w:r>
    </w:p>
    <w:p w14:paraId="175FA3AD" w14:textId="427D09A4" w:rsidR="00C77481" w:rsidRPr="008A50EE" w:rsidRDefault="00C77481" w:rsidP="002664AD">
      <w:pPr>
        <w:pStyle w:val="Prrafodelista"/>
        <w:widowControl w:val="0"/>
        <w:numPr>
          <w:ilvl w:val="0"/>
          <w:numId w:val="20"/>
        </w:numPr>
        <w:autoSpaceDE w:val="0"/>
        <w:autoSpaceDN w:val="0"/>
        <w:adjustRightInd w:val="0"/>
        <w:spacing w:after="0" w:line="240" w:lineRule="auto"/>
        <w:jc w:val="both"/>
        <w:rPr>
          <w:rFonts w:ascii="Arial Narrow" w:eastAsia="Times New Roman" w:hAnsi="Arial Narrow"/>
          <w:bCs/>
          <w:lang w:eastAsia="es-ES_tradnl"/>
        </w:rPr>
      </w:pPr>
      <w:r w:rsidRPr="008A50EE">
        <w:rPr>
          <w:rFonts w:ascii="Arial Narrow" w:eastAsia="Times New Roman" w:hAnsi="Arial Narrow"/>
          <w:bCs/>
          <w:lang w:eastAsia="es-ES_tradnl"/>
        </w:rPr>
        <w:t xml:space="preserve">El plazo máximo de justificación y presentación de la documentación justificativa finaliza el </w:t>
      </w:r>
      <w:r w:rsidR="00C50F6D">
        <w:rPr>
          <w:rFonts w:ascii="Arial Narrow" w:eastAsia="Times New Roman" w:hAnsi="Arial Narrow"/>
          <w:bCs/>
          <w:lang w:eastAsia="es-ES_tradnl"/>
        </w:rPr>
        <w:t>1</w:t>
      </w:r>
      <w:r w:rsidR="001A0CE9">
        <w:rPr>
          <w:rFonts w:ascii="Arial Narrow" w:eastAsia="Times New Roman" w:hAnsi="Arial Narrow"/>
          <w:bCs/>
          <w:lang w:eastAsia="es-ES_tradnl"/>
        </w:rPr>
        <w:t xml:space="preserve">5 de </w:t>
      </w:r>
      <w:r w:rsidR="003A0A9A">
        <w:rPr>
          <w:rFonts w:ascii="Arial Narrow" w:eastAsia="Times New Roman" w:hAnsi="Arial Narrow"/>
          <w:bCs/>
          <w:lang w:eastAsia="es-ES_tradnl"/>
        </w:rPr>
        <w:t>octubre</w:t>
      </w:r>
      <w:r w:rsidR="00C50F6D">
        <w:rPr>
          <w:rFonts w:ascii="Arial Narrow" w:eastAsia="Times New Roman" w:hAnsi="Arial Narrow"/>
          <w:bCs/>
          <w:lang w:eastAsia="es-ES_tradnl"/>
        </w:rPr>
        <w:t xml:space="preserve"> </w:t>
      </w:r>
      <w:r w:rsidR="001A0CE9">
        <w:rPr>
          <w:rFonts w:ascii="Arial Narrow" w:eastAsia="Times New Roman" w:hAnsi="Arial Narrow"/>
          <w:bCs/>
          <w:lang w:eastAsia="es-ES_tradnl"/>
        </w:rPr>
        <w:t>de 202</w:t>
      </w:r>
      <w:r w:rsidR="00C50F6D">
        <w:rPr>
          <w:rFonts w:ascii="Arial Narrow" w:eastAsia="Times New Roman" w:hAnsi="Arial Narrow"/>
          <w:bCs/>
          <w:lang w:eastAsia="es-ES_tradnl"/>
        </w:rPr>
        <w:t>7</w:t>
      </w:r>
      <w:r w:rsidRPr="008A50EE">
        <w:rPr>
          <w:rFonts w:ascii="Arial Narrow" w:eastAsia="Times New Roman" w:hAnsi="Arial Narrow"/>
          <w:bCs/>
          <w:lang w:eastAsia="es-ES_tradnl"/>
        </w:rPr>
        <w:t>.</w:t>
      </w:r>
    </w:p>
    <w:p w14:paraId="4B16E50A" w14:textId="77777777" w:rsidR="00C77481" w:rsidRPr="008A50EE" w:rsidRDefault="00C77481" w:rsidP="002664AD">
      <w:pPr>
        <w:jc w:val="both"/>
        <w:rPr>
          <w:rFonts w:ascii="Arial Narrow" w:hAnsi="Arial Narrow"/>
          <w:bCs/>
          <w:sz w:val="22"/>
          <w:szCs w:val="22"/>
          <w:lang w:val="es-ES"/>
        </w:rPr>
      </w:pPr>
    </w:p>
    <w:p w14:paraId="485D7C29" w14:textId="77777777" w:rsidR="00C77481" w:rsidRPr="008A50EE" w:rsidRDefault="005D78DA" w:rsidP="002664AD">
      <w:pPr>
        <w:jc w:val="both"/>
        <w:rPr>
          <w:rFonts w:ascii="Arial Narrow" w:hAnsi="Arial Narrow"/>
          <w:bCs/>
          <w:sz w:val="22"/>
          <w:szCs w:val="22"/>
          <w:u w:val="single"/>
          <w:lang w:val="es-ES"/>
        </w:rPr>
      </w:pPr>
      <w:r w:rsidRPr="008A50EE">
        <w:rPr>
          <w:rFonts w:ascii="Arial Narrow" w:hAnsi="Arial Narrow"/>
          <w:bCs/>
          <w:sz w:val="22"/>
          <w:szCs w:val="22"/>
          <w:u w:val="single"/>
          <w:lang w:val="es-ES"/>
        </w:rPr>
        <w:t>V</w:t>
      </w:r>
      <w:r w:rsidR="00C77481" w:rsidRPr="008A50EE">
        <w:rPr>
          <w:rFonts w:ascii="Arial Narrow" w:hAnsi="Arial Narrow"/>
          <w:bCs/>
          <w:sz w:val="22"/>
          <w:szCs w:val="22"/>
          <w:u w:val="single"/>
          <w:lang w:val="es-ES"/>
        </w:rPr>
        <w:t>. Obligaciones del beneficiario.</w:t>
      </w:r>
    </w:p>
    <w:p w14:paraId="45710E55" w14:textId="77777777" w:rsidR="00F536E4" w:rsidRPr="008A50EE" w:rsidRDefault="00F536E4" w:rsidP="002664AD">
      <w:pPr>
        <w:jc w:val="both"/>
        <w:rPr>
          <w:rFonts w:ascii="Arial Narrow" w:hAnsi="Arial Narrow"/>
          <w:bCs/>
          <w:sz w:val="22"/>
          <w:szCs w:val="22"/>
          <w:lang w:val="es-ES"/>
        </w:rPr>
      </w:pPr>
    </w:p>
    <w:p w14:paraId="1D3F99C3"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Son obligaciones del beneficiario:</w:t>
      </w:r>
    </w:p>
    <w:p w14:paraId="2BFAA13D" w14:textId="77777777" w:rsidR="00C77481" w:rsidRPr="008A50EE" w:rsidRDefault="00C77481" w:rsidP="002664AD">
      <w:pPr>
        <w:jc w:val="both"/>
        <w:rPr>
          <w:rFonts w:ascii="Arial Narrow" w:hAnsi="Arial Narrow"/>
          <w:bCs/>
          <w:sz w:val="22"/>
          <w:szCs w:val="22"/>
          <w:lang w:val="es-ES"/>
        </w:rPr>
      </w:pPr>
    </w:p>
    <w:p w14:paraId="49085B01"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a) Cumplir con el objetivo y ejecutar el proyecto que fundamenta la concesión de estas ayudas.</w:t>
      </w:r>
    </w:p>
    <w:p w14:paraId="609817E4" w14:textId="77777777" w:rsidR="00C77481" w:rsidRPr="008A50EE" w:rsidRDefault="00C77481" w:rsidP="002664AD">
      <w:pPr>
        <w:jc w:val="both"/>
        <w:rPr>
          <w:rFonts w:ascii="Arial Narrow" w:hAnsi="Arial Narrow"/>
          <w:bCs/>
          <w:sz w:val="22"/>
          <w:szCs w:val="22"/>
          <w:lang w:val="es-ES"/>
        </w:rPr>
      </w:pPr>
    </w:p>
    <w:p w14:paraId="45D98090"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b) Justificar ante el órgano concedente, el cumplimiento de los requisitos, así como la ejecución del proyecto y el cumplimiento de la finalidad que determinen la concesión de la ayuda.</w:t>
      </w:r>
    </w:p>
    <w:p w14:paraId="4425DC05" w14:textId="77777777" w:rsidR="00C77481" w:rsidRPr="008A50EE" w:rsidRDefault="00C77481" w:rsidP="002664AD">
      <w:pPr>
        <w:jc w:val="both"/>
        <w:rPr>
          <w:rFonts w:ascii="Arial Narrow" w:hAnsi="Arial Narrow"/>
          <w:bCs/>
          <w:sz w:val="22"/>
          <w:szCs w:val="22"/>
          <w:lang w:val="es-ES"/>
        </w:rPr>
      </w:pPr>
    </w:p>
    <w:p w14:paraId="7B767F22"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c) Someterse a las actuaciones de comprobación, a efectuar por el órgano concedente.</w:t>
      </w:r>
    </w:p>
    <w:p w14:paraId="0BF83AF5" w14:textId="77777777" w:rsidR="00C77481" w:rsidRPr="008A50EE" w:rsidRDefault="00C77481" w:rsidP="002664AD">
      <w:pPr>
        <w:jc w:val="both"/>
        <w:rPr>
          <w:rFonts w:ascii="Arial Narrow" w:hAnsi="Arial Narrow"/>
          <w:bCs/>
          <w:sz w:val="22"/>
          <w:szCs w:val="22"/>
          <w:lang w:val="es-ES"/>
        </w:rPr>
      </w:pPr>
    </w:p>
    <w:p w14:paraId="4CFA895E"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d) Comunicar al órgano concedente la obtención de otras subvenciones o ayudas que financien el proyecto.</w:t>
      </w:r>
    </w:p>
    <w:p w14:paraId="4274B61D" w14:textId="77777777" w:rsidR="00C77481" w:rsidRPr="008A50EE" w:rsidRDefault="00C77481" w:rsidP="002664AD">
      <w:pPr>
        <w:jc w:val="both"/>
        <w:rPr>
          <w:rFonts w:ascii="Arial Narrow" w:hAnsi="Arial Narrow"/>
          <w:bCs/>
          <w:sz w:val="22"/>
          <w:szCs w:val="22"/>
          <w:lang w:val="es-ES"/>
        </w:rPr>
      </w:pPr>
    </w:p>
    <w:p w14:paraId="127B3DA5"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e) Acreditar, con anterioridad al pago de la ayuda, que se halla al corriente en el cumplimiento de sus obligaciones tributarias y frente a la seguridad social.</w:t>
      </w:r>
    </w:p>
    <w:p w14:paraId="1CF8A4E1" w14:textId="77777777" w:rsidR="00C77481" w:rsidRPr="008A50EE" w:rsidRDefault="00C77481" w:rsidP="002664AD">
      <w:pPr>
        <w:jc w:val="both"/>
        <w:rPr>
          <w:rFonts w:ascii="Arial Narrow" w:hAnsi="Arial Narrow"/>
          <w:bCs/>
          <w:sz w:val="22"/>
          <w:szCs w:val="22"/>
          <w:lang w:val="es-ES"/>
        </w:rPr>
      </w:pPr>
    </w:p>
    <w:p w14:paraId="09DA1F96"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f) Adoptar las medidas de difusión mencionadas en el artículo décimo de las bases.</w:t>
      </w:r>
    </w:p>
    <w:p w14:paraId="0FFA7AC9" w14:textId="77777777" w:rsidR="00C77481" w:rsidRPr="008A50EE" w:rsidRDefault="00C77481" w:rsidP="002664AD">
      <w:pPr>
        <w:jc w:val="both"/>
        <w:rPr>
          <w:rFonts w:ascii="Arial Narrow" w:hAnsi="Arial Narrow"/>
          <w:bCs/>
          <w:sz w:val="22"/>
          <w:szCs w:val="22"/>
          <w:lang w:val="es-ES"/>
        </w:rPr>
      </w:pPr>
    </w:p>
    <w:p w14:paraId="17453AD4" w14:textId="51E7AD65"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g)</w:t>
      </w:r>
      <w:r w:rsidR="003A0A9A">
        <w:rPr>
          <w:rFonts w:ascii="Arial Narrow" w:hAnsi="Arial Narrow"/>
          <w:bCs/>
          <w:sz w:val="22"/>
          <w:szCs w:val="22"/>
          <w:lang w:val="es-ES"/>
        </w:rPr>
        <w:t xml:space="preserve"> </w:t>
      </w:r>
      <w:r w:rsidRPr="008A50EE">
        <w:rPr>
          <w:rFonts w:ascii="Arial Narrow" w:hAnsi="Arial Narrow"/>
          <w:bCs/>
          <w:sz w:val="22"/>
          <w:szCs w:val="22"/>
          <w:lang w:val="es-ES"/>
        </w:rPr>
        <w:t>Acreditar que al menos el 50% del importe otorgado como ayuda al proyecto se ha empleado en bienes o servicios prestados por personas físicas o jurídicas que residan o estén establecidas en la provincia de Málaga.</w:t>
      </w:r>
    </w:p>
    <w:p w14:paraId="55EE8745"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p>
    <w:p w14:paraId="3AC83B02"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h) Proceder al reintegro de los fondos percibidos en los supuestos contemplados en esta Resolución.</w:t>
      </w:r>
    </w:p>
    <w:p w14:paraId="2E8C8682"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p>
    <w:p w14:paraId="6010E757" w14:textId="77777777" w:rsidR="008A50EE" w:rsidRDefault="005D78DA"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VI</w:t>
      </w:r>
      <w:r w:rsidR="00C77481" w:rsidRPr="008A50EE">
        <w:rPr>
          <w:rFonts w:ascii="Arial Narrow" w:hAnsi="Arial Narrow"/>
          <w:bCs/>
          <w:sz w:val="22"/>
          <w:szCs w:val="22"/>
          <w:lang w:val="es-ES"/>
        </w:rPr>
        <w:t>. Reintegro y graduación de los incumplimientos de las condiciones impuestas.</w:t>
      </w:r>
    </w:p>
    <w:p w14:paraId="0387E4B4"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rPr>
        <w:t>Además de los casos de nulidad y anulabilidad de la resolución de concesión previstos en el artículo 36 de la Ley 38/2003, de 17 de noviembre, General de Subvenciones, procederá también el reintegro de las cantidades percibidas y la exigencia del interés de demora correspondiente desde el momento del pago de la subvención hasta la fecha en que se acuerde la procedencia del reintegro, en los siguientes casos:</w:t>
      </w:r>
    </w:p>
    <w:p w14:paraId="0F5D76AE" w14:textId="77777777" w:rsidR="00F536E4" w:rsidRPr="008A50EE" w:rsidRDefault="00F536E4" w:rsidP="002664AD">
      <w:pPr>
        <w:widowControl w:val="0"/>
        <w:autoSpaceDE w:val="0"/>
        <w:autoSpaceDN w:val="0"/>
        <w:adjustRightInd w:val="0"/>
        <w:jc w:val="both"/>
        <w:rPr>
          <w:rFonts w:ascii="Arial Narrow" w:hAnsi="Arial Narrow"/>
          <w:bCs/>
          <w:sz w:val="22"/>
          <w:szCs w:val="22"/>
        </w:rPr>
      </w:pPr>
    </w:p>
    <w:p w14:paraId="0F9EA7E9"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a) Obtención de la subvención falseando las condiciones requeridas para ello u ocultando aquellas que lo hubieran impedido.</w:t>
      </w:r>
    </w:p>
    <w:p w14:paraId="549C600C"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b) Incumplimiento del objetivo, de la actividad, del proyecto o la no adopción del comportamiento que fundamentan la concesión de la subvención.</w:t>
      </w:r>
    </w:p>
    <w:p w14:paraId="0E1D945D"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c) Incumplimiento de la obligación de justificación o la justificación insuficiente.</w:t>
      </w:r>
    </w:p>
    <w:p w14:paraId="1FD16BC2"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lastRenderedPageBreak/>
        <w:t>d) Incumplimiento de la obligación de adoptar las medidas de difusión.</w:t>
      </w:r>
    </w:p>
    <w:p w14:paraId="401FBF41"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e) Resistencia, excusa, obstrucción o negativa a las actuaciones de comprobación y control financiero previstas en los artículos 14 y 15 de la Ley 38/2003, de 17 de noviembre, así como el incumplimiento de las obligaciones contables, registrales o de conservación de documentos cuando de ello se derive la imposibilidad de verificar el gasto dado a los fondos percibidos, el cumplimiento del objetivo, la realidad y regularidad de las actividades subvencionadas.</w:t>
      </w:r>
    </w:p>
    <w:p w14:paraId="1CF8E8EC"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f) Incumplimiento de las obligaciones impuestas por el órgano concedente a las personas o entidades beneficiarias y a las entidades colaboradoras, así como de los compromisos por estas asumidos, con motivo de la concesión de la subvención, siempre que afecten o se refieran al modo en que se han de conseguir los objetivos, realizar la actividad, ejecutar el proyecto o adoptar el comportamiento que fundamenta la concesión de la subvención.</w:t>
      </w:r>
    </w:p>
    <w:p w14:paraId="140C6414"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El interés de demora aplicable en materia de subvenciones será el interés legal del dinero incrementado en un 25 %, salvo que la Ley de Presupuestos Generales del Estado o la normativa comunitaria aplicable establezcan otro diferente.</w:t>
      </w:r>
    </w:p>
    <w:p w14:paraId="3A680B8A" w14:textId="77777777" w:rsidR="00D128BA" w:rsidRPr="008A50EE" w:rsidRDefault="00D128BA" w:rsidP="002664AD">
      <w:pPr>
        <w:widowControl w:val="0"/>
        <w:autoSpaceDE w:val="0"/>
        <w:autoSpaceDN w:val="0"/>
        <w:adjustRightInd w:val="0"/>
        <w:jc w:val="both"/>
        <w:rPr>
          <w:rFonts w:ascii="Arial Narrow" w:hAnsi="Arial Narrow"/>
          <w:bCs/>
          <w:sz w:val="22"/>
          <w:szCs w:val="22"/>
        </w:rPr>
      </w:pPr>
    </w:p>
    <w:p w14:paraId="448F706B"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rPr>
        <w:t>El procedimiento para exigir el reintegro se ajustará a lo establecido en el artículo 42 de la Ley 38/2003, de 17 de noviembre, siendo el plazo máximo para resolver y notificar la resolución acordando definitivamente aquel de doce meses desde la fecha del acuerdo de iniciación. La resolución de reintegro será notificada a la persona o entidad interesada con indicación de la forma y plazo en que deberá efectuarse</w:t>
      </w:r>
    </w:p>
    <w:p w14:paraId="4DD8970E"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p>
    <w:p w14:paraId="0927DA4B" w14:textId="77777777" w:rsidR="00CE6894" w:rsidRPr="008A50EE" w:rsidRDefault="00CE6894" w:rsidP="002664AD">
      <w:pPr>
        <w:pStyle w:val="Textoindependiente"/>
        <w:spacing w:after="0" w:line="240" w:lineRule="auto"/>
        <w:ind w:right="-7"/>
        <w:jc w:val="both"/>
        <w:rPr>
          <w:rFonts w:ascii="Arial Narrow" w:hAnsi="Arial Narrow" w:cs="Times New Roman"/>
          <w:bCs/>
          <w:color w:val="0000FF"/>
          <w:u w:val="single"/>
        </w:rPr>
      </w:pPr>
      <w:proofErr w:type="gramStart"/>
      <w:r w:rsidRPr="008A50EE">
        <w:rPr>
          <w:rFonts w:ascii="Arial Narrow" w:hAnsi="Arial Narrow" w:cs="Times New Roman"/>
          <w:b/>
        </w:rPr>
        <w:t>Q</w:t>
      </w:r>
      <w:r w:rsidR="002664AD" w:rsidRPr="008A50EE">
        <w:rPr>
          <w:rFonts w:ascii="Arial Narrow" w:hAnsi="Arial Narrow" w:cs="Times New Roman"/>
          <w:b/>
        </w:rPr>
        <w:t>uinto</w:t>
      </w:r>
      <w:r w:rsidRPr="008A50EE">
        <w:rPr>
          <w:rFonts w:ascii="Arial Narrow" w:hAnsi="Arial Narrow" w:cs="Times New Roman"/>
          <w:b/>
        </w:rPr>
        <w:t>.-</w:t>
      </w:r>
      <w:proofErr w:type="gramEnd"/>
      <w:r w:rsidR="008A50EE" w:rsidRPr="008A50EE">
        <w:rPr>
          <w:rFonts w:ascii="Arial Narrow" w:hAnsi="Arial Narrow" w:cs="Times New Roman"/>
          <w:b/>
        </w:rPr>
        <w:t xml:space="preserve"> </w:t>
      </w:r>
      <w:r w:rsidRPr="008A50EE">
        <w:rPr>
          <w:rFonts w:ascii="Arial Narrow" w:hAnsi="Arial Narrow" w:cs="Times New Roman"/>
          <w:bCs/>
        </w:rPr>
        <w:t xml:space="preserve">Ordenar </w:t>
      </w:r>
      <w:r w:rsidR="00D128BA" w:rsidRPr="008A50EE">
        <w:rPr>
          <w:rFonts w:ascii="Arial Narrow" w:hAnsi="Arial Narrow" w:cs="Times New Roman"/>
          <w:bCs/>
        </w:rPr>
        <w:t xml:space="preserve">la </w:t>
      </w:r>
      <w:r w:rsidR="008931AF" w:rsidRPr="008A50EE">
        <w:rPr>
          <w:rFonts w:ascii="Arial Narrow" w:hAnsi="Arial Narrow" w:cs="Times New Roman"/>
          <w:bCs/>
        </w:rPr>
        <w:t>notificación de la presente resolución a los interesados</w:t>
      </w:r>
      <w:r w:rsidR="004E0561" w:rsidRPr="008A50EE">
        <w:rPr>
          <w:rFonts w:ascii="Arial Narrow" w:hAnsi="Arial Narrow" w:cs="Times New Roman"/>
          <w:bCs/>
        </w:rPr>
        <w:t>,</w:t>
      </w:r>
      <w:r w:rsidR="008931AF" w:rsidRPr="008A50EE">
        <w:rPr>
          <w:rFonts w:ascii="Arial Narrow" w:hAnsi="Arial Narrow" w:cs="Times New Roman"/>
          <w:bCs/>
        </w:rPr>
        <w:t xml:space="preserve"> así como </w:t>
      </w:r>
      <w:r w:rsidR="004E0561" w:rsidRPr="008A50EE">
        <w:rPr>
          <w:rFonts w:ascii="Arial Narrow" w:hAnsi="Arial Narrow" w:cs="Times New Roman"/>
          <w:bCs/>
        </w:rPr>
        <w:t xml:space="preserve">su </w:t>
      </w:r>
      <w:r w:rsidR="005D78DA" w:rsidRPr="008A50EE">
        <w:rPr>
          <w:rFonts w:ascii="Arial Narrow" w:hAnsi="Arial Narrow" w:cs="Times New Roman"/>
          <w:bCs/>
        </w:rPr>
        <w:t xml:space="preserve">publicación en la web </w:t>
      </w:r>
      <w:hyperlink r:id="rId7" w:history="1">
        <w:r w:rsidR="008931AF" w:rsidRPr="008A50EE">
          <w:rPr>
            <w:rStyle w:val="Hipervnculo"/>
            <w:rFonts w:ascii="Arial Narrow" w:hAnsi="Arial Narrow" w:cs="Times New Roman"/>
            <w:bCs/>
          </w:rPr>
          <w:t>http://festivaldemalaga.com</w:t>
        </w:r>
      </w:hyperlink>
      <w:r w:rsidR="008931AF" w:rsidRPr="008A50EE">
        <w:rPr>
          <w:rFonts w:ascii="Arial Narrow" w:hAnsi="Arial Narrow" w:cs="Times New Roman"/>
          <w:bCs/>
        </w:rPr>
        <w:t>.</w:t>
      </w:r>
    </w:p>
    <w:p w14:paraId="58EE196E" w14:textId="77777777" w:rsidR="00CE6894" w:rsidRPr="008A50EE" w:rsidRDefault="00CE6894" w:rsidP="002664AD">
      <w:pPr>
        <w:pStyle w:val="Textoindependiente"/>
        <w:spacing w:after="0" w:line="240" w:lineRule="auto"/>
        <w:ind w:right="-7"/>
        <w:jc w:val="both"/>
        <w:rPr>
          <w:rFonts w:ascii="Arial Narrow" w:hAnsi="Arial Narrow" w:cs="Times New Roman"/>
        </w:rPr>
      </w:pPr>
    </w:p>
    <w:p w14:paraId="415274EA" w14:textId="77777777" w:rsidR="005D78DA" w:rsidRPr="008A50EE" w:rsidRDefault="005D78DA" w:rsidP="002664AD">
      <w:pPr>
        <w:pStyle w:val="Textoindependiente"/>
        <w:spacing w:after="0" w:line="240" w:lineRule="auto"/>
        <w:ind w:right="-7"/>
        <w:jc w:val="both"/>
        <w:rPr>
          <w:rFonts w:ascii="Arial Narrow" w:hAnsi="Arial Narrow" w:cs="Times New Roman"/>
        </w:rPr>
      </w:pPr>
      <w:r w:rsidRPr="008A50EE">
        <w:rPr>
          <w:rFonts w:ascii="Arial Narrow" w:hAnsi="Arial Narrow" w:cs="Times New Roman"/>
        </w:rPr>
        <w:t>Contra</w:t>
      </w:r>
      <w:r w:rsidR="008A50EE" w:rsidRPr="008A50EE">
        <w:rPr>
          <w:rFonts w:ascii="Arial Narrow" w:hAnsi="Arial Narrow" w:cs="Times New Roman"/>
        </w:rPr>
        <w:t xml:space="preserve"> </w:t>
      </w:r>
      <w:r w:rsidRPr="008A50EE">
        <w:rPr>
          <w:rFonts w:ascii="Arial Narrow" w:hAnsi="Arial Narrow" w:cs="Times New Roman"/>
        </w:rPr>
        <w:t>la</w:t>
      </w:r>
      <w:r w:rsidR="008A50EE" w:rsidRPr="008A50EE">
        <w:rPr>
          <w:rFonts w:ascii="Arial Narrow" w:hAnsi="Arial Narrow" w:cs="Times New Roman"/>
        </w:rPr>
        <w:t xml:space="preserve"> </w:t>
      </w:r>
      <w:r w:rsidRPr="008A50EE">
        <w:rPr>
          <w:rFonts w:ascii="Arial Narrow" w:hAnsi="Arial Narrow" w:cs="Times New Roman"/>
        </w:rPr>
        <w:t>presente</w:t>
      </w:r>
      <w:r w:rsidR="008A50EE" w:rsidRPr="008A50EE">
        <w:rPr>
          <w:rFonts w:ascii="Arial Narrow" w:hAnsi="Arial Narrow" w:cs="Times New Roman"/>
        </w:rPr>
        <w:t xml:space="preserve"> </w:t>
      </w:r>
      <w:r w:rsidRPr="008A50EE">
        <w:rPr>
          <w:rFonts w:ascii="Arial Narrow" w:hAnsi="Arial Narrow" w:cs="Times New Roman"/>
        </w:rPr>
        <w:t>Resolución,</w:t>
      </w:r>
      <w:r w:rsidR="008A50EE" w:rsidRPr="008A50EE">
        <w:rPr>
          <w:rFonts w:ascii="Arial Narrow" w:hAnsi="Arial Narrow" w:cs="Times New Roman"/>
        </w:rPr>
        <w:t xml:space="preserve"> </w:t>
      </w:r>
      <w:r w:rsidRPr="008A50EE">
        <w:rPr>
          <w:rFonts w:ascii="Arial Narrow" w:hAnsi="Arial Narrow" w:cs="Times New Roman"/>
        </w:rPr>
        <w:t>que</w:t>
      </w:r>
      <w:r w:rsidR="008A50EE" w:rsidRPr="008A50EE">
        <w:rPr>
          <w:rFonts w:ascii="Arial Narrow" w:hAnsi="Arial Narrow" w:cs="Times New Roman"/>
        </w:rPr>
        <w:t xml:space="preserve"> </w:t>
      </w:r>
      <w:r w:rsidRPr="008A50EE">
        <w:rPr>
          <w:rFonts w:ascii="Arial Narrow" w:hAnsi="Arial Narrow" w:cs="Times New Roman"/>
        </w:rPr>
        <w:t>pone fin</w:t>
      </w:r>
      <w:r w:rsidR="008A50EE" w:rsidRPr="008A50EE">
        <w:rPr>
          <w:rFonts w:ascii="Arial Narrow" w:hAnsi="Arial Narrow" w:cs="Times New Roman"/>
        </w:rPr>
        <w:t xml:space="preserve"> </w:t>
      </w:r>
      <w:r w:rsidRPr="008A50EE">
        <w:rPr>
          <w:rFonts w:ascii="Arial Narrow" w:hAnsi="Arial Narrow" w:cs="Times New Roman"/>
        </w:rPr>
        <w:t>a</w:t>
      </w:r>
      <w:r w:rsidR="008A50EE" w:rsidRPr="008A50EE">
        <w:rPr>
          <w:rFonts w:ascii="Arial Narrow" w:hAnsi="Arial Narrow" w:cs="Times New Roman"/>
        </w:rPr>
        <w:t xml:space="preserve"> </w:t>
      </w:r>
      <w:r w:rsidRPr="008A50EE">
        <w:rPr>
          <w:rFonts w:ascii="Arial Narrow" w:hAnsi="Arial Narrow" w:cs="Times New Roman"/>
        </w:rPr>
        <w:t>la</w:t>
      </w:r>
      <w:r w:rsidR="008A50EE" w:rsidRPr="008A50EE">
        <w:rPr>
          <w:rFonts w:ascii="Arial Narrow" w:hAnsi="Arial Narrow" w:cs="Times New Roman"/>
        </w:rPr>
        <w:t xml:space="preserve"> </w:t>
      </w:r>
      <w:r w:rsidRPr="008A50EE">
        <w:rPr>
          <w:rFonts w:ascii="Arial Narrow" w:hAnsi="Arial Narrow" w:cs="Times New Roman"/>
        </w:rPr>
        <w:t>vía</w:t>
      </w:r>
      <w:r w:rsidR="008A50EE" w:rsidRPr="008A50EE">
        <w:rPr>
          <w:rFonts w:ascii="Arial Narrow" w:hAnsi="Arial Narrow" w:cs="Times New Roman"/>
        </w:rPr>
        <w:t xml:space="preserve"> </w:t>
      </w:r>
      <w:r w:rsidRPr="008A50EE">
        <w:rPr>
          <w:rFonts w:ascii="Arial Narrow" w:hAnsi="Arial Narrow" w:cs="Times New Roman"/>
        </w:rPr>
        <w:t>administrativa,</w:t>
      </w:r>
      <w:r w:rsidR="008A50EE" w:rsidRPr="008A50EE">
        <w:rPr>
          <w:rFonts w:ascii="Arial Narrow" w:hAnsi="Arial Narrow" w:cs="Times New Roman"/>
        </w:rPr>
        <w:t xml:space="preserve"> </w:t>
      </w:r>
      <w:r w:rsidRPr="008A50EE">
        <w:rPr>
          <w:rFonts w:ascii="Arial Narrow" w:hAnsi="Arial Narrow" w:cs="Times New Roman"/>
        </w:rPr>
        <w:t>cabe</w:t>
      </w:r>
      <w:r w:rsidR="008A50EE" w:rsidRPr="008A50EE">
        <w:rPr>
          <w:rFonts w:ascii="Arial Narrow" w:hAnsi="Arial Narrow" w:cs="Times New Roman"/>
        </w:rPr>
        <w:t xml:space="preserve"> </w:t>
      </w:r>
      <w:r w:rsidRPr="008A50EE">
        <w:rPr>
          <w:rFonts w:ascii="Arial Narrow" w:hAnsi="Arial Narrow" w:cs="Times New Roman"/>
        </w:rPr>
        <w:t>interponer</w:t>
      </w:r>
      <w:r w:rsidR="008A50EE" w:rsidRPr="008A50EE">
        <w:rPr>
          <w:rFonts w:ascii="Arial Narrow" w:hAnsi="Arial Narrow" w:cs="Times New Roman"/>
        </w:rPr>
        <w:t xml:space="preserve"> </w:t>
      </w:r>
      <w:r w:rsidRPr="008A50EE">
        <w:rPr>
          <w:rFonts w:ascii="Arial Narrow" w:hAnsi="Arial Narrow" w:cs="Times New Roman"/>
        </w:rPr>
        <w:t>un</w:t>
      </w:r>
      <w:r w:rsidR="008A50EE" w:rsidRPr="008A50EE">
        <w:rPr>
          <w:rFonts w:ascii="Arial Narrow" w:hAnsi="Arial Narrow" w:cs="Times New Roman"/>
        </w:rPr>
        <w:t xml:space="preserve"> </w:t>
      </w:r>
      <w:r w:rsidRPr="008A50EE">
        <w:rPr>
          <w:rFonts w:ascii="Arial Narrow" w:hAnsi="Arial Narrow" w:cs="Times New Roman"/>
        </w:rPr>
        <w:t>recurso</w:t>
      </w:r>
      <w:r w:rsidR="008A50EE" w:rsidRPr="008A50EE">
        <w:rPr>
          <w:rFonts w:ascii="Arial Narrow" w:hAnsi="Arial Narrow" w:cs="Times New Roman"/>
        </w:rPr>
        <w:t xml:space="preserve"> </w:t>
      </w:r>
      <w:r w:rsidRPr="008A50EE">
        <w:rPr>
          <w:rFonts w:ascii="Arial Narrow" w:hAnsi="Arial Narrow" w:cs="Times New Roman"/>
        </w:rPr>
        <w:t>contencioso-administrativo</w:t>
      </w:r>
      <w:r w:rsidR="008A50EE" w:rsidRPr="008A50EE">
        <w:rPr>
          <w:rFonts w:ascii="Arial Narrow" w:hAnsi="Arial Narrow" w:cs="Times New Roman"/>
        </w:rPr>
        <w:t xml:space="preserve"> </w:t>
      </w:r>
      <w:r w:rsidR="00D128BA" w:rsidRPr="008A50EE">
        <w:rPr>
          <w:rFonts w:ascii="Arial Narrow" w:hAnsi="Arial Narrow" w:cs="Times New Roman"/>
        </w:rPr>
        <w:t>ante</w:t>
      </w:r>
      <w:r w:rsidR="008A50EE" w:rsidRPr="008A50EE">
        <w:rPr>
          <w:rFonts w:ascii="Arial Narrow" w:hAnsi="Arial Narrow" w:cs="Times New Roman"/>
        </w:rPr>
        <w:t xml:space="preserve"> </w:t>
      </w:r>
      <w:r w:rsidR="00D128BA" w:rsidRPr="008A50EE">
        <w:rPr>
          <w:rFonts w:ascii="Arial Narrow" w:hAnsi="Arial Narrow" w:cs="Times New Roman"/>
        </w:rPr>
        <w:t>el</w:t>
      </w:r>
      <w:r w:rsidRPr="008A50EE">
        <w:rPr>
          <w:rFonts w:ascii="Arial Narrow" w:hAnsi="Arial Narrow" w:cs="Times New Roman"/>
        </w:rPr>
        <w:t xml:space="preserve"> Juzgado de lo</w:t>
      </w:r>
      <w:r w:rsidR="008A50EE" w:rsidRPr="008A50EE">
        <w:rPr>
          <w:rFonts w:ascii="Arial Narrow" w:hAnsi="Arial Narrow" w:cs="Times New Roman"/>
        </w:rPr>
        <w:t xml:space="preserve"> </w:t>
      </w:r>
      <w:r w:rsidRPr="008A50EE">
        <w:rPr>
          <w:rFonts w:ascii="Arial Narrow" w:hAnsi="Arial Narrow" w:cs="Times New Roman"/>
        </w:rPr>
        <w:t>Contencioso</w:t>
      </w:r>
      <w:r w:rsidR="008A50EE" w:rsidRPr="008A50EE">
        <w:rPr>
          <w:rFonts w:ascii="Arial Narrow" w:hAnsi="Arial Narrow" w:cs="Times New Roman"/>
        </w:rPr>
        <w:t xml:space="preserve"> </w:t>
      </w:r>
      <w:r w:rsidRPr="008A50EE">
        <w:rPr>
          <w:rFonts w:ascii="Arial Narrow" w:hAnsi="Arial Narrow" w:cs="Times New Roman"/>
        </w:rPr>
        <w:t>-</w:t>
      </w:r>
      <w:r w:rsidR="008A50EE" w:rsidRPr="008A50EE">
        <w:rPr>
          <w:rFonts w:ascii="Arial Narrow" w:hAnsi="Arial Narrow" w:cs="Times New Roman"/>
        </w:rPr>
        <w:t xml:space="preserve"> </w:t>
      </w:r>
      <w:r w:rsidRPr="008A50EE">
        <w:rPr>
          <w:rFonts w:ascii="Arial Narrow" w:hAnsi="Arial Narrow" w:cs="Times New Roman"/>
        </w:rPr>
        <w:t xml:space="preserve">Administrativo de </w:t>
      </w:r>
      <w:proofErr w:type="gramStart"/>
      <w:r w:rsidRPr="008A50EE">
        <w:rPr>
          <w:rFonts w:ascii="Arial Narrow" w:hAnsi="Arial Narrow" w:cs="Times New Roman"/>
        </w:rPr>
        <w:t>Málaga ,</w:t>
      </w:r>
      <w:proofErr w:type="gramEnd"/>
      <w:r w:rsidRPr="008A50EE">
        <w:rPr>
          <w:rFonts w:ascii="Arial Narrow" w:hAnsi="Arial Narrow" w:cs="Times New Roman"/>
        </w:rPr>
        <w:t xml:space="preserve"> conforme a lo previsto en el artículo 9.1-c) de la Ley 29/1998, de 13 de julio,</w:t>
      </w:r>
      <w:r w:rsidR="008A50EE" w:rsidRPr="008A50EE">
        <w:rPr>
          <w:rFonts w:ascii="Arial Narrow" w:hAnsi="Arial Narrow" w:cs="Times New Roman"/>
        </w:rPr>
        <w:t xml:space="preserve"> </w:t>
      </w:r>
      <w:r w:rsidRPr="008A50EE">
        <w:rPr>
          <w:rFonts w:ascii="Arial Narrow" w:hAnsi="Arial Narrow" w:cs="Times New Roman"/>
        </w:rPr>
        <w:t>reguladora de la Jurisdicción Contencioso-Administrativa, en el plazo de dos meses contados</w:t>
      </w:r>
      <w:r w:rsidR="008A50EE" w:rsidRPr="008A50EE">
        <w:rPr>
          <w:rFonts w:ascii="Arial Narrow" w:hAnsi="Arial Narrow" w:cs="Times New Roman"/>
        </w:rPr>
        <w:t xml:space="preserve"> </w:t>
      </w:r>
      <w:r w:rsidRPr="008A50EE">
        <w:rPr>
          <w:rFonts w:ascii="Arial Narrow" w:hAnsi="Arial Narrow" w:cs="Times New Roman"/>
        </w:rPr>
        <w:t>a partir del día siguiente a su notificación. Asimismo, esta resolución podrá ser impugnada</w:t>
      </w:r>
      <w:r w:rsidR="00B747FD">
        <w:rPr>
          <w:rFonts w:ascii="Arial Narrow" w:hAnsi="Arial Narrow" w:cs="Times New Roman"/>
        </w:rPr>
        <w:t xml:space="preserve"> </w:t>
      </w:r>
      <w:r w:rsidRPr="008A50EE">
        <w:rPr>
          <w:rFonts w:ascii="Arial Narrow" w:hAnsi="Arial Narrow" w:cs="Times New Roman"/>
        </w:rPr>
        <w:t xml:space="preserve">potestativamente en reposición ante el </w:t>
      </w:r>
      <w:proofErr w:type="gramStart"/>
      <w:r w:rsidRPr="008A50EE">
        <w:rPr>
          <w:rFonts w:ascii="Arial Narrow" w:hAnsi="Arial Narrow" w:cs="Times New Roman"/>
        </w:rPr>
        <w:t>Director</w:t>
      </w:r>
      <w:proofErr w:type="gramEnd"/>
      <w:r w:rsidR="00D128BA" w:rsidRPr="008A50EE">
        <w:rPr>
          <w:rFonts w:ascii="Arial Narrow" w:hAnsi="Arial Narrow" w:cs="Times New Roman"/>
        </w:rPr>
        <w:t>-</w:t>
      </w:r>
      <w:r w:rsidRPr="008A50EE">
        <w:rPr>
          <w:rFonts w:ascii="Arial Narrow" w:hAnsi="Arial Narrow" w:cs="Times New Roman"/>
        </w:rPr>
        <w:t>Gerente de TEATRO CERVANTES DE MÁLAGA E INICIATIVAS AUDIOVISUALES, S.A. en el plazo de un mes a partir del día siguiente a su notificación, de acuerdo</w:t>
      </w:r>
      <w:r w:rsidR="008A50EE" w:rsidRPr="008A50EE">
        <w:rPr>
          <w:rFonts w:ascii="Arial Narrow" w:hAnsi="Arial Narrow" w:cs="Times New Roman"/>
        </w:rPr>
        <w:t xml:space="preserve"> </w:t>
      </w:r>
      <w:r w:rsidRPr="008A50EE">
        <w:rPr>
          <w:rFonts w:ascii="Arial Narrow" w:hAnsi="Arial Narrow" w:cs="Times New Roman"/>
        </w:rPr>
        <w:t>con</w:t>
      </w:r>
      <w:r w:rsidR="008A50EE" w:rsidRPr="008A50EE">
        <w:rPr>
          <w:rFonts w:ascii="Arial Narrow" w:hAnsi="Arial Narrow" w:cs="Times New Roman"/>
        </w:rPr>
        <w:t xml:space="preserve"> </w:t>
      </w:r>
      <w:r w:rsidRPr="008A50EE">
        <w:rPr>
          <w:rFonts w:ascii="Arial Narrow" w:hAnsi="Arial Narrow" w:cs="Times New Roman"/>
        </w:rPr>
        <w:t>lo</w:t>
      </w:r>
      <w:r w:rsidR="008A50EE" w:rsidRPr="008A50EE">
        <w:rPr>
          <w:rFonts w:ascii="Arial Narrow" w:hAnsi="Arial Narrow" w:cs="Times New Roman"/>
        </w:rPr>
        <w:t xml:space="preserve"> </w:t>
      </w:r>
      <w:r w:rsidRPr="008A50EE">
        <w:rPr>
          <w:rFonts w:ascii="Arial Narrow" w:hAnsi="Arial Narrow" w:cs="Times New Roman"/>
        </w:rPr>
        <w:t>dispuesto</w:t>
      </w:r>
      <w:r w:rsidR="008A50EE" w:rsidRPr="008A50EE">
        <w:rPr>
          <w:rFonts w:ascii="Arial Narrow" w:hAnsi="Arial Narrow" w:cs="Times New Roman"/>
        </w:rPr>
        <w:t xml:space="preserve"> </w:t>
      </w:r>
      <w:r w:rsidRPr="008A50EE">
        <w:rPr>
          <w:rFonts w:ascii="Arial Narrow" w:hAnsi="Arial Narrow" w:cs="Times New Roman"/>
        </w:rPr>
        <w:t>en</w:t>
      </w:r>
      <w:r w:rsidR="008A50EE" w:rsidRPr="008A50EE">
        <w:rPr>
          <w:rFonts w:ascii="Arial Narrow" w:hAnsi="Arial Narrow" w:cs="Times New Roman"/>
        </w:rPr>
        <w:t xml:space="preserve"> </w:t>
      </w:r>
      <w:r w:rsidRPr="008A50EE">
        <w:rPr>
          <w:rFonts w:ascii="Arial Narrow" w:hAnsi="Arial Narrow" w:cs="Times New Roman"/>
        </w:rPr>
        <w:t>los</w:t>
      </w:r>
      <w:r w:rsidR="008A50EE" w:rsidRPr="008A50EE">
        <w:rPr>
          <w:rFonts w:ascii="Arial Narrow" w:hAnsi="Arial Narrow" w:cs="Times New Roman"/>
        </w:rPr>
        <w:t xml:space="preserve"> </w:t>
      </w:r>
      <w:r w:rsidRPr="008A50EE">
        <w:rPr>
          <w:rFonts w:ascii="Arial Narrow" w:hAnsi="Arial Narrow" w:cs="Times New Roman"/>
        </w:rPr>
        <w:t>artículos</w:t>
      </w:r>
      <w:r w:rsidR="008A50EE" w:rsidRPr="008A50EE">
        <w:rPr>
          <w:rFonts w:ascii="Arial Narrow" w:hAnsi="Arial Narrow" w:cs="Times New Roman"/>
        </w:rPr>
        <w:t xml:space="preserve"> </w:t>
      </w:r>
      <w:r w:rsidRPr="008A50EE">
        <w:rPr>
          <w:rFonts w:ascii="Arial Narrow" w:hAnsi="Arial Narrow" w:cs="Times New Roman"/>
        </w:rPr>
        <w:t>123</w:t>
      </w:r>
      <w:r w:rsidR="008A50EE" w:rsidRPr="008A50EE">
        <w:rPr>
          <w:rFonts w:ascii="Arial Narrow" w:hAnsi="Arial Narrow" w:cs="Times New Roman"/>
        </w:rPr>
        <w:t xml:space="preserve"> </w:t>
      </w:r>
      <w:r w:rsidRPr="008A50EE">
        <w:rPr>
          <w:rFonts w:ascii="Arial Narrow" w:hAnsi="Arial Narrow" w:cs="Times New Roman"/>
        </w:rPr>
        <w:t>y</w:t>
      </w:r>
      <w:r w:rsidR="008A50EE" w:rsidRPr="008A50EE">
        <w:rPr>
          <w:rFonts w:ascii="Arial Narrow" w:hAnsi="Arial Narrow" w:cs="Times New Roman"/>
        </w:rPr>
        <w:t xml:space="preserve"> </w:t>
      </w:r>
      <w:r w:rsidRPr="008A50EE">
        <w:rPr>
          <w:rFonts w:ascii="Arial Narrow" w:hAnsi="Arial Narrow" w:cs="Times New Roman"/>
        </w:rPr>
        <w:t>124,</w:t>
      </w:r>
      <w:r w:rsidR="008A50EE" w:rsidRPr="008A50EE">
        <w:rPr>
          <w:rFonts w:ascii="Arial Narrow" w:hAnsi="Arial Narrow" w:cs="Times New Roman"/>
        </w:rPr>
        <w:t xml:space="preserve"> </w:t>
      </w:r>
      <w:r w:rsidRPr="008A50EE">
        <w:rPr>
          <w:rFonts w:ascii="Arial Narrow" w:hAnsi="Arial Narrow" w:cs="Times New Roman"/>
        </w:rPr>
        <w:t>de</w:t>
      </w:r>
      <w:r w:rsidR="008A50EE" w:rsidRPr="008A50EE">
        <w:rPr>
          <w:rFonts w:ascii="Arial Narrow" w:hAnsi="Arial Narrow" w:cs="Times New Roman"/>
        </w:rPr>
        <w:t xml:space="preserve"> </w:t>
      </w:r>
      <w:r w:rsidRPr="008A50EE">
        <w:rPr>
          <w:rFonts w:ascii="Arial Narrow" w:hAnsi="Arial Narrow" w:cs="Times New Roman"/>
        </w:rPr>
        <w:t>la</w:t>
      </w:r>
      <w:r w:rsidR="008A50EE" w:rsidRPr="008A50EE">
        <w:rPr>
          <w:rFonts w:ascii="Arial Narrow" w:hAnsi="Arial Narrow" w:cs="Times New Roman"/>
        </w:rPr>
        <w:t xml:space="preserve"> </w:t>
      </w:r>
      <w:r w:rsidRPr="008A50EE">
        <w:rPr>
          <w:rFonts w:ascii="Arial Narrow" w:hAnsi="Arial Narrow" w:cs="Times New Roman"/>
        </w:rPr>
        <w:t>Ley</w:t>
      </w:r>
      <w:r w:rsidR="008A50EE" w:rsidRPr="008A50EE">
        <w:rPr>
          <w:rFonts w:ascii="Arial Narrow" w:hAnsi="Arial Narrow" w:cs="Times New Roman"/>
        </w:rPr>
        <w:t xml:space="preserve"> </w:t>
      </w:r>
      <w:r w:rsidRPr="008A50EE">
        <w:rPr>
          <w:rFonts w:ascii="Arial Narrow" w:hAnsi="Arial Narrow" w:cs="Times New Roman"/>
        </w:rPr>
        <w:t>39/2015,</w:t>
      </w:r>
      <w:r w:rsidR="008A50EE" w:rsidRPr="008A50EE">
        <w:rPr>
          <w:rFonts w:ascii="Arial Narrow" w:hAnsi="Arial Narrow" w:cs="Times New Roman"/>
        </w:rPr>
        <w:t xml:space="preserve"> </w:t>
      </w:r>
      <w:r w:rsidRPr="008A50EE">
        <w:rPr>
          <w:rFonts w:ascii="Arial Narrow" w:hAnsi="Arial Narrow" w:cs="Times New Roman"/>
        </w:rPr>
        <w:t>de</w:t>
      </w:r>
      <w:r w:rsidR="008A50EE" w:rsidRPr="008A50EE">
        <w:rPr>
          <w:rFonts w:ascii="Arial Narrow" w:hAnsi="Arial Narrow" w:cs="Times New Roman"/>
        </w:rPr>
        <w:t xml:space="preserve"> </w:t>
      </w:r>
      <w:r w:rsidRPr="008A50EE">
        <w:rPr>
          <w:rFonts w:ascii="Arial Narrow" w:hAnsi="Arial Narrow" w:cs="Times New Roman"/>
        </w:rPr>
        <w:t>1</w:t>
      </w:r>
      <w:r w:rsidR="008A50EE" w:rsidRPr="008A50EE">
        <w:rPr>
          <w:rFonts w:ascii="Arial Narrow" w:hAnsi="Arial Narrow" w:cs="Times New Roman"/>
        </w:rPr>
        <w:t xml:space="preserve"> </w:t>
      </w:r>
      <w:r w:rsidRPr="008A50EE">
        <w:rPr>
          <w:rFonts w:ascii="Arial Narrow" w:hAnsi="Arial Narrow" w:cs="Times New Roman"/>
        </w:rPr>
        <w:t>de</w:t>
      </w:r>
      <w:r w:rsidR="008A50EE" w:rsidRPr="008A50EE">
        <w:rPr>
          <w:rFonts w:ascii="Arial Narrow" w:hAnsi="Arial Narrow" w:cs="Times New Roman"/>
        </w:rPr>
        <w:t xml:space="preserve"> </w:t>
      </w:r>
      <w:r w:rsidRPr="008A50EE">
        <w:rPr>
          <w:rFonts w:ascii="Arial Narrow" w:hAnsi="Arial Narrow" w:cs="Times New Roman"/>
        </w:rPr>
        <w:t>octubre,</w:t>
      </w:r>
      <w:r w:rsidR="008A50EE" w:rsidRPr="008A50EE">
        <w:rPr>
          <w:rFonts w:ascii="Arial Narrow" w:hAnsi="Arial Narrow" w:cs="Times New Roman"/>
        </w:rPr>
        <w:t xml:space="preserve"> </w:t>
      </w:r>
      <w:r w:rsidRPr="008A50EE">
        <w:rPr>
          <w:rFonts w:ascii="Arial Narrow" w:hAnsi="Arial Narrow" w:cs="Times New Roman"/>
        </w:rPr>
        <w:t>de</w:t>
      </w:r>
      <w:r w:rsidR="008A50EE" w:rsidRPr="008A50EE">
        <w:rPr>
          <w:rFonts w:ascii="Arial Narrow" w:hAnsi="Arial Narrow" w:cs="Times New Roman"/>
        </w:rPr>
        <w:t xml:space="preserve"> </w:t>
      </w:r>
      <w:r w:rsidRPr="008A50EE">
        <w:rPr>
          <w:rFonts w:ascii="Arial Narrow" w:hAnsi="Arial Narrow" w:cs="Times New Roman"/>
        </w:rPr>
        <w:t>Procedimiento</w:t>
      </w:r>
      <w:r w:rsidR="008A50EE" w:rsidRPr="008A50EE">
        <w:rPr>
          <w:rFonts w:ascii="Arial Narrow" w:hAnsi="Arial Narrow" w:cs="Times New Roman"/>
        </w:rPr>
        <w:t xml:space="preserve"> </w:t>
      </w:r>
      <w:r w:rsidRPr="008A50EE">
        <w:rPr>
          <w:rFonts w:ascii="Arial Narrow" w:hAnsi="Arial Narrow" w:cs="Times New Roman"/>
        </w:rPr>
        <w:t>Administrativo</w:t>
      </w:r>
      <w:r w:rsidR="008A50EE" w:rsidRPr="008A50EE">
        <w:rPr>
          <w:rFonts w:ascii="Arial Narrow" w:hAnsi="Arial Narrow" w:cs="Times New Roman"/>
        </w:rPr>
        <w:t xml:space="preserve"> </w:t>
      </w:r>
      <w:r w:rsidRPr="008A50EE">
        <w:rPr>
          <w:rFonts w:ascii="Arial Narrow" w:hAnsi="Arial Narrow" w:cs="Times New Roman"/>
        </w:rPr>
        <w:t>Común</w:t>
      </w:r>
      <w:r w:rsidR="008A50EE" w:rsidRPr="008A50EE">
        <w:rPr>
          <w:rFonts w:ascii="Arial Narrow" w:hAnsi="Arial Narrow" w:cs="Times New Roman"/>
        </w:rPr>
        <w:t xml:space="preserve"> </w:t>
      </w:r>
      <w:r w:rsidRPr="008A50EE">
        <w:rPr>
          <w:rFonts w:ascii="Arial Narrow" w:hAnsi="Arial Narrow" w:cs="Times New Roman"/>
        </w:rPr>
        <w:t>de las</w:t>
      </w:r>
      <w:r w:rsidR="008A50EE" w:rsidRPr="008A50EE">
        <w:rPr>
          <w:rFonts w:ascii="Arial Narrow" w:hAnsi="Arial Narrow" w:cs="Times New Roman"/>
        </w:rPr>
        <w:t xml:space="preserve"> </w:t>
      </w:r>
      <w:r w:rsidRPr="008A50EE">
        <w:rPr>
          <w:rFonts w:ascii="Arial Narrow" w:hAnsi="Arial Narrow" w:cs="Times New Roman"/>
        </w:rPr>
        <w:t>Administraciones</w:t>
      </w:r>
      <w:r w:rsidR="008A50EE" w:rsidRPr="008A50EE">
        <w:rPr>
          <w:rFonts w:ascii="Arial Narrow" w:hAnsi="Arial Narrow" w:cs="Times New Roman"/>
        </w:rPr>
        <w:t xml:space="preserve"> </w:t>
      </w:r>
      <w:r w:rsidRPr="008A50EE">
        <w:rPr>
          <w:rFonts w:ascii="Arial Narrow" w:hAnsi="Arial Narrow" w:cs="Times New Roman"/>
        </w:rPr>
        <w:t>Públicas.</w:t>
      </w:r>
    </w:p>
    <w:p w14:paraId="135C1AB0" w14:textId="77777777" w:rsidR="005D78DA" w:rsidRPr="008A50EE" w:rsidRDefault="005D78DA" w:rsidP="002664AD">
      <w:pPr>
        <w:widowControl w:val="0"/>
        <w:autoSpaceDE w:val="0"/>
        <w:autoSpaceDN w:val="0"/>
        <w:adjustRightInd w:val="0"/>
        <w:jc w:val="both"/>
        <w:rPr>
          <w:rFonts w:ascii="Arial Narrow" w:hAnsi="Arial Narrow"/>
          <w:bCs/>
          <w:sz w:val="22"/>
          <w:szCs w:val="22"/>
          <w:lang w:val="es-ES"/>
        </w:rPr>
      </w:pPr>
    </w:p>
    <w:p w14:paraId="4F789812" w14:textId="005E6C83" w:rsidR="00C77481"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 xml:space="preserve">En Málaga a </w:t>
      </w:r>
      <w:r w:rsidR="001A0CE9">
        <w:rPr>
          <w:rFonts w:ascii="Arial Narrow" w:hAnsi="Arial Narrow"/>
          <w:bCs/>
          <w:sz w:val="22"/>
          <w:szCs w:val="22"/>
          <w:lang w:val="es-ES"/>
        </w:rPr>
        <w:t>2</w:t>
      </w:r>
      <w:r w:rsidR="00C50F6D">
        <w:rPr>
          <w:rFonts w:ascii="Arial Narrow" w:hAnsi="Arial Narrow"/>
          <w:bCs/>
          <w:sz w:val="22"/>
          <w:szCs w:val="22"/>
          <w:lang w:val="es-ES"/>
        </w:rPr>
        <w:t>4</w:t>
      </w:r>
      <w:r w:rsidRPr="008A50EE">
        <w:rPr>
          <w:rFonts w:ascii="Arial Narrow" w:hAnsi="Arial Narrow"/>
          <w:bCs/>
          <w:sz w:val="22"/>
          <w:szCs w:val="22"/>
          <w:lang w:val="es-ES"/>
        </w:rPr>
        <w:t xml:space="preserve"> de </w:t>
      </w:r>
      <w:r w:rsidR="00C50F6D">
        <w:rPr>
          <w:rFonts w:ascii="Arial Narrow" w:hAnsi="Arial Narrow"/>
          <w:bCs/>
          <w:sz w:val="22"/>
          <w:szCs w:val="22"/>
          <w:lang w:val="es-ES"/>
        </w:rPr>
        <w:t>julio</w:t>
      </w:r>
      <w:r w:rsidR="00B747FD">
        <w:rPr>
          <w:rFonts w:ascii="Arial Narrow" w:hAnsi="Arial Narrow"/>
          <w:bCs/>
          <w:sz w:val="22"/>
          <w:szCs w:val="22"/>
          <w:lang w:val="es-ES"/>
        </w:rPr>
        <w:t xml:space="preserve"> de 202</w:t>
      </w:r>
      <w:r w:rsidR="00C50F6D">
        <w:rPr>
          <w:rFonts w:ascii="Arial Narrow" w:hAnsi="Arial Narrow"/>
          <w:bCs/>
          <w:sz w:val="22"/>
          <w:szCs w:val="22"/>
          <w:lang w:val="es-ES"/>
        </w:rPr>
        <w:t>6</w:t>
      </w:r>
      <w:r w:rsidRPr="008A50EE">
        <w:rPr>
          <w:rFonts w:ascii="Arial Narrow" w:hAnsi="Arial Narrow"/>
          <w:bCs/>
          <w:sz w:val="22"/>
          <w:szCs w:val="22"/>
          <w:lang w:val="es-ES"/>
        </w:rPr>
        <w:t>.</w:t>
      </w:r>
    </w:p>
    <w:p w14:paraId="606EC4FA" w14:textId="77777777" w:rsidR="008A50EE" w:rsidRPr="008A50EE" w:rsidRDefault="008A50EE" w:rsidP="002664AD">
      <w:pPr>
        <w:widowControl w:val="0"/>
        <w:autoSpaceDE w:val="0"/>
        <w:autoSpaceDN w:val="0"/>
        <w:adjustRightInd w:val="0"/>
        <w:jc w:val="both"/>
        <w:rPr>
          <w:rFonts w:ascii="Arial Narrow" w:hAnsi="Arial Narrow"/>
          <w:bCs/>
          <w:sz w:val="22"/>
          <w:szCs w:val="22"/>
          <w:lang w:val="es-ES"/>
        </w:rPr>
      </w:pPr>
    </w:p>
    <w:p w14:paraId="14878DE1" w14:textId="77777777" w:rsidR="008A50EE" w:rsidRDefault="00C77481" w:rsidP="002664AD">
      <w:pPr>
        <w:widowControl w:val="0"/>
        <w:autoSpaceDE w:val="0"/>
        <w:autoSpaceDN w:val="0"/>
        <w:adjustRightInd w:val="0"/>
        <w:jc w:val="center"/>
        <w:rPr>
          <w:rFonts w:ascii="Arial Narrow" w:hAnsi="Arial Narrow"/>
          <w:bCs/>
          <w:sz w:val="22"/>
          <w:szCs w:val="22"/>
          <w:lang w:val="es-ES"/>
        </w:rPr>
      </w:pPr>
      <w:r w:rsidRPr="008A50EE">
        <w:rPr>
          <w:rFonts w:ascii="Arial Narrow" w:hAnsi="Arial Narrow"/>
          <w:bCs/>
          <w:sz w:val="22"/>
          <w:szCs w:val="22"/>
          <w:lang w:val="es-ES"/>
        </w:rPr>
        <w:t>Fdo. Juan Antonio Vigar Gutiérrez</w:t>
      </w:r>
    </w:p>
    <w:p w14:paraId="2F5AA929" w14:textId="77777777" w:rsidR="00C77481" w:rsidRPr="008A50EE" w:rsidRDefault="007C7898" w:rsidP="002664AD">
      <w:pPr>
        <w:widowControl w:val="0"/>
        <w:autoSpaceDE w:val="0"/>
        <w:autoSpaceDN w:val="0"/>
        <w:adjustRightInd w:val="0"/>
        <w:jc w:val="center"/>
        <w:rPr>
          <w:rFonts w:ascii="Arial Narrow" w:hAnsi="Arial Narrow"/>
          <w:bCs/>
          <w:sz w:val="22"/>
          <w:szCs w:val="22"/>
          <w:lang w:val="es-ES"/>
        </w:rPr>
      </w:pPr>
      <w:r w:rsidRPr="008A50EE">
        <w:rPr>
          <w:rFonts w:ascii="Arial Narrow" w:hAnsi="Arial Narrow"/>
          <w:bCs/>
          <w:sz w:val="22"/>
          <w:szCs w:val="22"/>
          <w:lang w:val="es-ES"/>
        </w:rPr>
        <w:t>Director Gerente</w:t>
      </w:r>
    </w:p>
    <w:p w14:paraId="44185B1E" w14:textId="77777777" w:rsidR="007C7898" w:rsidRDefault="007C7898" w:rsidP="002664AD">
      <w:pPr>
        <w:widowControl w:val="0"/>
        <w:autoSpaceDE w:val="0"/>
        <w:autoSpaceDN w:val="0"/>
        <w:adjustRightInd w:val="0"/>
        <w:jc w:val="center"/>
        <w:rPr>
          <w:rFonts w:ascii="Arial Narrow" w:hAnsi="Arial Narrow"/>
          <w:bCs/>
          <w:sz w:val="22"/>
          <w:szCs w:val="22"/>
          <w:lang w:val="es-ES"/>
        </w:rPr>
      </w:pPr>
      <w:r w:rsidRPr="008A50EE">
        <w:rPr>
          <w:rFonts w:ascii="Arial Narrow" w:hAnsi="Arial Narrow"/>
          <w:bCs/>
          <w:sz w:val="22"/>
          <w:szCs w:val="22"/>
          <w:lang w:val="es-ES"/>
        </w:rPr>
        <w:t>TEATRO CERVANTES DE MÁLAGA E INICIATIVAS AUDIOVISUALES, S.A.</w:t>
      </w:r>
    </w:p>
    <w:p w14:paraId="756C63D7"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5A3F160E"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413E071B"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03A35F7E"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2D931F98"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002FD441"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45EE6069"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35BF5B7F" w14:textId="77777777" w:rsidR="00B747FD" w:rsidRDefault="00B747FD" w:rsidP="00025C88">
      <w:pPr>
        <w:widowControl w:val="0"/>
        <w:autoSpaceDE w:val="0"/>
        <w:autoSpaceDN w:val="0"/>
        <w:adjustRightInd w:val="0"/>
        <w:rPr>
          <w:rFonts w:ascii="Arial Narrow" w:hAnsi="Arial Narrow"/>
          <w:bCs/>
          <w:sz w:val="22"/>
          <w:szCs w:val="22"/>
          <w:lang w:val="es-ES"/>
        </w:rPr>
      </w:pPr>
    </w:p>
    <w:p w14:paraId="0925EC42" w14:textId="77777777" w:rsidR="00B747FD" w:rsidRPr="008A50EE" w:rsidRDefault="00B747FD" w:rsidP="002664AD">
      <w:pPr>
        <w:widowControl w:val="0"/>
        <w:autoSpaceDE w:val="0"/>
        <w:autoSpaceDN w:val="0"/>
        <w:adjustRightInd w:val="0"/>
        <w:jc w:val="center"/>
        <w:rPr>
          <w:rFonts w:ascii="Arial Narrow" w:hAnsi="Arial Narrow"/>
          <w:bCs/>
          <w:sz w:val="22"/>
          <w:szCs w:val="22"/>
          <w:lang w:val="es-ES"/>
        </w:rPr>
      </w:pPr>
    </w:p>
    <w:p w14:paraId="0EE560A5" w14:textId="77777777" w:rsidR="00F46E40" w:rsidRDefault="008A50EE" w:rsidP="002664AD">
      <w:pPr>
        <w:jc w:val="center"/>
        <w:rPr>
          <w:rFonts w:ascii="Calibri" w:eastAsiaTheme="minorHAnsi" w:hAnsi="Calibri" w:cs="Calibri"/>
          <w:b/>
          <w:sz w:val="22"/>
          <w:szCs w:val="22"/>
          <w:lang w:val="es-ES" w:eastAsia="en-US"/>
        </w:rPr>
      </w:pPr>
      <w:proofErr w:type="gramStart"/>
      <w:r w:rsidRPr="00471761">
        <w:rPr>
          <w:rFonts w:ascii="Calibri" w:eastAsiaTheme="minorHAnsi" w:hAnsi="Calibri" w:cs="Calibri"/>
          <w:b/>
          <w:sz w:val="22"/>
          <w:szCs w:val="22"/>
          <w:lang w:val="es-ES" w:eastAsia="en-US"/>
        </w:rPr>
        <w:t>ANEXO  I</w:t>
      </w:r>
      <w:proofErr w:type="gramEnd"/>
    </w:p>
    <w:p w14:paraId="24EBEABE" w14:textId="77777777" w:rsidR="006A16D0" w:rsidRDefault="006A16D0" w:rsidP="002664AD">
      <w:pPr>
        <w:jc w:val="center"/>
        <w:rPr>
          <w:rFonts w:ascii="Calibri" w:eastAsiaTheme="minorHAnsi" w:hAnsi="Calibri" w:cs="Calibri"/>
          <w:b/>
          <w:sz w:val="22"/>
          <w:szCs w:val="22"/>
          <w:lang w:val="es-ES" w:eastAsia="en-US"/>
        </w:rPr>
      </w:pPr>
    </w:p>
    <w:p w14:paraId="392448E3" w14:textId="77777777" w:rsidR="006A16D0" w:rsidRDefault="006A16D0" w:rsidP="002664AD">
      <w:pPr>
        <w:jc w:val="center"/>
        <w:rPr>
          <w:rFonts w:ascii="Calibri" w:eastAsiaTheme="minorHAnsi" w:hAnsi="Calibri" w:cs="Calibri"/>
          <w:b/>
          <w:sz w:val="22"/>
          <w:szCs w:val="22"/>
          <w:lang w:val="es-ES" w:eastAsia="en-US"/>
        </w:rPr>
      </w:pPr>
    </w:p>
    <w:p w14:paraId="4DE2F994" w14:textId="26A537BF" w:rsidR="006A16D0" w:rsidRDefault="006A16D0" w:rsidP="006A16D0">
      <w:pPr>
        <w:shd w:val="clear" w:color="auto" w:fill="D9D9D9" w:themeFill="background1" w:themeFillShade="D9"/>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FICCIÓN</w:t>
      </w:r>
    </w:p>
    <w:p w14:paraId="2A6F3060" w14:textId="77777777" w:rsidR="006A16D0" w:rsidRDefault="006A16D0" w:rsidP="006A16D0">
      <w:pPr>
        <w:jc w:val="both"/>
        <w:rPr>
          <w:rFonts w:ascii="Calibri" w:eastAsiaTheme="minorHAnsi" w:hAnsi="Calibri" w:cs="Calibri"/>
          <w:b/>
          <w:sz w:val="22"/>
          <w:szCs w:val="22"/>
          <w:lang w:val="es-ES" w:eastAsia="en-US"/>
        </w:rPr>
      </w:pPr>
    </w:p>
    <w:p w14:paraId="420D8E26" w14:textId="77777777" w:rsidR="006A16D0" w:rsidRDefault="006A16D0" w:rsidP="006A16D0">
      <w:pPr>
        <w:jc w:val="both"/>
        <w:rPr>
          <w:rFonts w:ascii="Calibri" w:eastAsiaTheme="minorHAnsi" w:hAnsi="Calibri" w:cs="Calibri"/>
          <w:b/>
          <w:sz w:val="22"/>
          <w:szCs w:val="22"/>
          <w:lang w:val="es-ES" w:eastAsia="en-US"/>
        </w:rPr>
      </w:pPr>
      <w:r w:rsidRPr="006A16D0">
        <w:rPr>
          <w:rFonts w:ascii="Calibri" w:eastAsiaTheme="minorHAnsi" w:hAnsi="Calibri" w:cs="Calibri"/>
          <w:b/>
          <w:sz w:val="22"/>
          <w:szCs w:val="22"/>
          <w:u w:val="single"/>
          <w:lang w:val="es-ES" w:eastAsia="en-US"/>
        </w:rPr>
        <w:t xml:space="preserve">Romance de la luna </w:t>
      </w:r>
      <w:proofErr w:type="spellStart"/>
      <w:r w:rsidRPr="006A16D0">
        <w:rPr>
          <w:rFonts w:ascii="Calibri" w:eastAsiaTheme="minorHAnsi" w:hAnsi="Calibri" w:cs="Calibri"/>
          <w:b/>
          <w:sz w:val="22"/>
          <w:szCs w:val="22"/>
          <w:u w:val="single"/>
          <w:lang w:val="es-ES" w:eastAsia="en-US"/>
        </w:rPr>
        <w:t>luna</w:t>
      </w:r>
      <w:proofErr w:type="spellEnd"/>
      <w:r>
        <w:rPr>
          <w:rFonts w:ascii="Calibri" w:eastAsiaTheme="minorHAnsi" w:hAnsi="Calibri" w:cs="Calibri"/>
          <w:b/>
          <w:sz w:val="22"/>
          <w:szCs w:val="22"/>
          <w:lang w:val="es-ES" w:eastAsia="en-US"/>
        </w:rPr>
        <w:t xml:space="preserve">. </w:t>
      </w:r>
    </w:p>
    <w:p w14:paraId="5301C614" w14:textId="43DF96B5"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 xml:space="preserve">Puntuación: 27 puntos. </w:t>
      </w:r>
    </w:p>
    <w:p w14:paraId="358F6737" w14:textId="4EC33DBB"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Cantidad concedida: 20.000 euros.</w:t>
      </w:r>
    </w:p>
    <w:p w14:paraId="28DA2B6B" w14:textId="77777777" w:rsidR="006A16D0" w:rsidRDefault="006A16D0" w:rsidP="006A16D0">
      <w:pPr>
        <w:jc w:val="both"/>
        <w:rPr>
          <w:rFonts w:ascii="Calibri" w:eastAsiaTheme="minorHAnsi" w:hAnsi="Calibri" w:cs="Calibri"/>
          <w:b/>
          <w:sz w:val="22"/>
          <w:szCs w:val="22"/>
          <w:lang w:val="es-ES" w:eastAsia="en-US"/>
        </w:rPr>
      </w:pPr>
    </w:p>
    <w:p w14:paraId="2E656E55" w14:textId="77777777" w:rsidR="006A16D0" w:rsidRPr="006A16D0" w:rsidRDefault="006A16D0" w:rsidP="006A16D0">
      <w:pPr>
        <w:jc w:val="both"/>
        <w:rPr>
          <w:rFonts w:ascii="Calibri" w:eastAsiaTheme="minorHAnsi" w:hAnsi="Calibri" w:cs="Calibri"/>
          <w:b/>
          <w:sz w:val="22"/>
          <w:szCs w:val="22"/>
          <w:u w:val="single"/>
          <w:lang w:val="es-ES" w:eastAsia="en-US"/>
        </w:rPr>
      </w:pPr>
      <w:r w:rsidRPr="006A16D0">
        <w:rPr>
          <w:rFonts w:ascii="Calibri" w:eastAsiaTheme="minorHAnsi" w:hAnsi="Calibri" w:cs="Calibri"/>
          <w:b/>
          <w:sz w:val="22"/>
          <w:szCs w:val="22"/>
          <w:u w:val="single"/>
          <w:lang w:val="es-ES" w:eastAsia="en-US"/>
        </w:rPr>
        <w:t xml:space="preserve">El 7. </w:t>
      </w:r>
    </w:p>
    <w:p w14:paraId="647A2BCA" w14:textId="77777777"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 xml:space="preserve">Puntuación: 24 puntos. </w:t>
      </w:r>
    </w:p>
    <w:p w14:paraId="778D9CAD" w14:textId="5A5DE3B6"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Cantidad concedida: 20.000 euros</w:t>
      </w:r>
    </w:p>
    <w:p w14:paraId="6B2E8C94" w14:textId="77777777" w:rsidR="006A16D0" w:rsidRDefault="006A16D0" w:rsidP="006A16D0">
      <w:pPr>
        <w:jc w:val="both"/>
        <w:rPr>
          <w:rFonts w:ascii="Calibri" w:eastAsiaTheme="minorHAnsi" w:hAnsi="Calibri" w:cs="Calibri"/>
          <w:b/>
          <w:sz w:val="22"/>
          <w:szCs w:val="22"/>
          <w:lang w:val="es-ES" w:eastAsia="en-US"/>
        </w:rPr>
      </w:pPr>
    </w:p>
    <w:p w14:paraId="3C204656" w14:textId="77777777" w:rsidR="006A16D0" w:rsidRDefault="006A16D0" w:rsidP="006A16D0">
      <w:pPr>
        <w:jc w:val="both"/>
        <w:rPr>
          <w:rFonts w:ascii="Calibri" w:eastAsiaTheme="minorHAnsi" w:hAnsi="Calibri" w:cs="Calibri"/>
          <w:b/>
          <w:sz w:val="22"/>
          <w:szCs w:val="22"/>
          <w:lang w:val="es-ES" w:eastAsia="en-US"/>
        </w:rPr>
      </w:pPr>
    </w:p>
    <w:p w14:paraId="0768A2B8" w14:textId="335EF062" w:rsidR="006A16D0" w:rsidRDefault="006A16D0" w:rsidP="006A16D0">
      <w:pPr>
        <w:shd w:val="clear" w:color="auto" w:fill="D9D9D9" w:themeFill="background1" w:themeFillShade="D9"/>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DOCUMENTALES</w:t>
      </w:r>
    </w:p>
    <w:p w14:paraId="4A215502" w14:textId="77777777" w:rsidR="006A16D0" w:rsidRDefault="006A16D0" w:rsidP="006A16D0">
      <w:pPr>
        <w:jc w:val="both"/>
        <w:rPr>
          <w:rFonts w:ascii="Calibri" w:eastAsiaTheme="minorHAnsi" w:hAnsi="Calibri" w:cs="Calibri"/>
          <w:b/>
          <w:sz w:val="22"/>
          <w:szCs w:val="22"/>
          <w:lang w:val="es-ES" w:eastAsia="en-US"/>
        </w:rPr>
      </w:pPr>
    </w:p>
    <w:p w14:paraId="07A4D06D" w14:textId="77777777" w:rsidR="006A16D0" w:rsidRDefault="006A16D0" w:rsidP="006A16D0">
      <w:pPr>
        <w:jc w:val="both"/>
        <w:rPr>
          <w:rFonts w:ascii="Calibri" w:eastAsiaTheme="minorHAnsi" w:hAnsi="Calibri" w:cs="Calibri"/>
          <w:b/>
          <w:sz w:val="22"/>
          <w:szCs w:val="22"/>
          <w:lang w:val="es-ES" w:eastAsia="en-US"/>
        </w:rPr>
      </w:pPr>
      <w:r w:rsidRPr="006A16D0">
        <w:rPr>
          <w:rFonts w:ascii="Calibri" w:eastAsiaTheme="minorHAnsi" w:hAnsi="Calibri" w:cs="Calibri"/>
          <w:b/>
          <w:sz w:val="22"/>
          <w:szCs w:val="22"/>
          <w:u w:val="single"/>
          <w:lang w:val="es-ES" w:eastAsia="en-US"/>
        </w:rPr>
        <w:t>Capitana del 27. Concha Méndez</w:t>
      </w:r>
      <w:r>
        <w:rPr>
          <w:rFonts w:ascii="Calibri" w:eastAsiaTheme="minorHAnsi" w:hAnsi="Calibri" w:cs="Calibri"/>
          <w:b/>
          <w:sz w:val="22"/>
          <w:szCs w:val="22"/>
          <w:lang w:val="es-ES" w:eastAsia="en-US"/>
        </w:rPr>
        <w:t>.</w:t>
      </w:r>
    </w:p>
    <w:p w14:paraId="0244DC61" w14:textId="77777777"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Puntuación: 24 puntos.</w:t>
      </w:r>
    </w:p>
    <w:p w14:paraId="1E12707F" w14:textId="03F06CC1"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 xml:space="preserve">Cantidad concedida: 10.000 euros </w:t>
      </w:r>
    </w:p>
    <w:p w14:paraId="0976F9D6" w14:textId="77777777" w:rsidR="006A16D0" w:rsidRDefault="006A16D0" w:rsidP="006A16D0">
      <w:pPr>
        <w:jc w:val="both"/>
        <w:rPr>
          <w:rFonts w:ascii="Calibri" w:eastAsiaTheme="minorHAnsi" w:hAnsi="Calibri" w:cs="Calibri"/>
          <w:b/>
          <w:sz w:val="22"/>
          <w:szCs w:val="22"/>
          <w:lang w:val="es-ES" w:eastAsia="en-US"/>
        </w:rPr>
      </w:pPr>
    </w:p>
    <w:p w14:paraId="2C0E99EC" w14:textId="099953F8" w:rsidR="006A16D0" w:rsidRPr="006A16D0" w:rsidRDefault="006A16D0" w:rsidP="006A16D0">
      <w:pPr>
        <w:jc w:val="both"/>
        <w:rPr>
          <w:rFonts w:ascii="Calibri" w:eastAsiaTheme="minorHAnsi" w:hAnsi="Calibri" w:cs="Calibri"/>
          <w:b/>
          <w:sz w:val="22"/>
          <w:szCs w:val="22"/>
          <w:u w:val="single"/>
          <w:lang w:val="es-ES" w:eastAsia="en-US"/>
        </w:rPr>
      </w:pPr>
      <w:r w:rsidRPr="006A16D0">
        <w:rPr>
          <w:rFonts w:ascii="Calibri" w:eastAsiaTheme="minorHAnsi" w:hAnsi="Calibri" w:cs="Calibri"/>
          <w:b/>
          <w:sz w:val="22"/>
          <w:szCs w:val="22"/>
          <w:u w:val="single"/>
          <w:lang w:val="es-ES" w:eastAsia="en-US"/>
        </w:rPr>
        <w:t>Pablo y Turrón</w:t>
      </w:r>
      <w:r>
        <w:rPr>
          <w:rFonts w:ascii="Calibri" w:eastAsiaTheme="minorHAnsi" w:hAnsi="Calibri" w:cs="Calibri"/>
          <w:b/>
          <w:sz w:val="22"/>
          <w:szCs w:val="22"/>
          <w:u w:val="single"/>
          <w:lang w:val="es-ES" w:eastAsia="en-US"/>
        </w:rPr>
        <w:t>.</w:t>
      </w:r>
    </w:p>
    <w:p w14:paraId="03AE03CC" w14:textId="53D72B95"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Puntuación: 22 puntos.</w:t>
      </w:r>
    </w:p>
    <w:p w14:paraId="74AA4881" w14:textId="61445AA0" w:rsidR="006A16D0" w:rsidRPr="00471761"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Cantidad concedida: 10.000 euros</w:t>
      </w:r>
    </w:p>
    <w:p w14:paraId="10B9440E" w14:textId="77777777" w:rsidR="008A50EE" w:rsidRPr="00B747FD" w:rsidRDefault="008A50EE" w:rsidP="008A50EE">
      <w:pPr>
        <w:jc w:val="both"/>
        <w:rPr>
          <w:rFonts w:ascii="Calibri" w:eastAsiaTheme="minorHAnsi" w:hAnsi="Calibri" w:cs="Calibri"/>
          <w:sz w:val="22"/>
          <w:szCs w:val="22"/>
          <w:lang w:val="es-ES" w:eastAsia="en-US"/>
        </w:rPr>
      </w:pPr>
    </w:p>
    <w:p w14:paraId="4047B463" w14:textId="77777777" w:rsidR="00E530D5" w:rsidRDefault="00E530D5" w:rsidP="00E530D5">
      <w:pPr>
        <w:jc w:val="both"/>
        <w:rPr>
          <w:rFonts w:ascii="Calibri" w:hAnsi="Calibri" w:cs="Calibri"/>
          <w:sz w:val="22"/>
          <w:szCs w:val="22"/>
          <w:lang w:eastAsia="en-US"/>
        </w:rPr>
      </w:pPr>
    </w:p>
    <w:p w14:paraId="34615028" w14:textId="36C7EF2B" w:rsidR="00E530D5" w:rsidRDefault="00E530D5" w:rsidP="001A0CE9">
      <w:pPr>
        <w:jc w:val="both"/>
        <w:rPr>
          <w:b/>
        </w:rPr>
      </w:pPr>
    </w:p>
    <w:p w14:paraId="3B6600EC" w14:textId="77777777" w:rsidR="006A16D0" w:rsidRDefault="006A16D0" w:rsidP="001A0CE9">
      <w:pPr>
        <w:jc w:val="both"/>
        <w:rPr>
          <w:b/>
        </w:rPr>
      </w:pPr>
    </w:p>
    <w:p w14:paraId="14571A8B" w14:textId="77777777" w:rsidR="006A16D0" w:rsidRDefault="006A16D0" w:rsidP="001A0CE9">
      <w:pPr>
        <w:jc w:val="both"/>
        <w:rPr>
          <w:b/>
        </w:rPr>
      </w:pPr>
    </w:p>
    <w:p w14:paraId="1F107F56" w14:textId="77777777" w:rsidR="006A16D0" w:rsidRDefault="006A16D0" w:rsidP="001A0CE9">
      <w:pPr>
        <w:jc w:val="both"/>
        <w:rPr>
          <w:b/>
        </w:rPr>
      </w:pPr>
    </w:p>
    <w:p w14:paraId="13BC0A84" w14:textId="77777777" w:rsidR="006A16D0" w:rsidRDefault="006A16D0" w:rsidP="001A0CE9">
      <w:pPr>
        <w:jc w:val="both"/>
        <w:rPr>
          <w:b/>
        </w:rPr>
      </w:pPr>
    </w:p>
    <w:p w14:paraId="1339F3B8" w14:textId="77777777" w:rsidR="006A16D0" w:rsidRDefault="006A16D0" w:rsidP="001A0CE9">
      <w:pPr>
        <w:jc w:val="both"/>
        <w:rPr>
          <w:b/>
        </w:rPr>
      </w:pPr>
    </w:p>
    <w:p w14:paraId="20EE557F" w14:textId="77777777" w:rsidR="006A16D0" w:rsidRPr="001A0CE9" w:rsidRDefault="006A16D0" w:rsidP="001A0CE9">
      <w:pPr>
        <w:jc w:val="both"/>
        <w:rPr>
          <w:rFonts w:ascii="Calibri" w:eastAsiaTheme="minorHAnsi" w:hAnsi="Calibri" w:cs="Calibri"/>
          <w:b/>
          <w:sz w:val="22"/>
          <w:szCs w:val="22"/>
          <w:lang w:val="es-ES" w:eastAsia="en-US"/>
        </w:rPr>
      </w:pPr>
    </w:p>
    <w:p w14:paraId="144CEF91" w14:textId="77777777" w:rsidR="00B747FD" w:rsidRDefault="00B747FD" w:rsidP="001A0CE9">
      <w:pPr>
        <w:pStyle w:val="NormalWeb"/>
        <w:spacing w:before="0" w:beforeAutospacing="0" w:after="0" w:afterAutospacing="0"/>
        <w:jc w:val="both"/>
        <w:rPr>
          <w:rFonts w:ascii="Calibri" w:hAnsi="Calibri" w:cs="Calibri"/>
          <w:color w:val="000000"/>
        </w:rPr>
      </w:pPr>
    </w:p>
    <w:p w14:paraId="668F49C4" w14:textId="77777777" w:rsidR="00B63093" w:rsidRPr="00B747FD" w:rsidRDefault="00B63093" w:rsidP="008A50EE">
      <w:pPr>
        <w:jc w:val="both"/>
        <w:rPr>
          <w:rFonts w:ascii="Arial Narrow" w:hAnsi="Arial Narrow"/>
          <w:sz w:val="22"/>
          <w:szCs w:val="22"/>
          <w:lang w:val="es-ES"/>
        </w:rPr>
      </w:pPr>
    </w:p>
    <w:p w14:paraId="220DD7F8" w14:textId="77777777" w:rsidR="00B63093" w:rsidRPr="00B63093" w:rsidRDefault="00B63093" w:rsidP="008A50EE">
      <w:pPr>
        <w:jc w:val="both"/>
        <w:rPr>
          <w:rFonts w:ascii="Arial Narrow" w:hAnsi="Arial Narrow"/>
          <w:sz w:val="22"/>
          <w:szCs w:val="22"/>
        </w:rPr>
      </w:pPr>
    </w:p>
    <w:p w14:paraId="082310ED" w14:textId="77777777" w:rsidR="00B63093" w:rsidRDefault="00B63093" w:rsidP="008A50EE">
      <w:pPr>
        <w:jc w:val="both"/>
        <w:rPr>
          <w:rFonts w:ascii="Arial Narrow" w:hAnsi="Arial Narrow"/>
          <w:b/>
          <w:sz w:val="22"/>
          <w:szCs w:val="22"/>
        </w:rPr>
      </w:pPr>
    </w:p>
    <w:p w14:paraId="444D00AE" w14:textId="77777777" w:rsidR="00B63093" w:rsidRDefault="00B63093" w:rsidP="008A50EE">
      <w:pPr>
        <w:jc w:val="both"/>
        <w:rPr>
          <w:rFonts w:ascii="Arial Narrow" w:hAnsi="Arial Narrow"/>
          <w:b/>
          <w:sz w:val="22"/>
          <w:szCs w:val="22"/>
        </w:rPr>
      </w:pPr>
    </w:p>
    <w:p w14:paraId="591FEFF9" w14:textId="77777777" w:rsidR="00B63093" w:rsidRDefault="00B63093" w:rsidP="008A50EE">
      <w:pPr>
        <w:jc w:val="both"/>
        <w:rPr>
          <w:rFonts w:ascii="Arial Narrow" w:hAnsi="Arial Narrow"/>
          <w:b/>
          <w:sz w:val="22"/>
          <w:szCs w:val="22"/>
        </w:rPr>
      </w:pPr>
    </w:p>
    <w:p w14:paraId="3945F85A" w14:textId="77777777" w:rsidR="00B63093" w:rsidRDefault="00B63093" w:rsidP="008A50EE">
      <w:pPr>
        <w:jc w:val="both"/>
        <w:rPr>
          <w:rFonts w:ascii="Arial Narrow" w:hAnsi="Arial Narrow"/>
          <w:b/>
          <w:sz w:val="22"/>
          <w:szCs w:val="22"/>
        </w:rPr>
      </w:pPr>
    </w:p>
    <w:p w14:paraId="4C5566D1" w14:textId="77777777" w:rsidR="00B63093" w:rsidRDefault="00B63093" w:rsidP="008A50EE">
      <w:pPr>
        <w:jc w:val="both"/>
        <w:rPr>
          <w:rFonts w:ascii="Arial Narrow" w:hAnsi="Arial Narrow"/>
          <w:b/>
          <w:sz w:val="22"/>
          <w:szCs w:val="22"/>
        </w:rPr>
      </w:pPr>
    </w:p>
    <w:p w14:paraId="03563CC4" w14:textId="77777777" w:rsidR="00B63093" w:rsidRDefault="00B63093" w:rsidP="008A50EE">
      <w:pPr>
        <w:jc w:val="both"/>
        <w:rPr>
          <w:rFonts w:ascii="Arial Narrow" w:hAnsi="Arial Narrow"/>
          <w:b/>
          <w:sz w:val="22"/>
          <w:szCs w:val="22"/>
        </w:rPr>
      </w:pPr>
    </w:p>
    <w:p w14:paraId="1E65E0B4" w14:textId="77777777" w:rsidR="00B63093" w:rsidRDefault="00B63093" w:rsidP="008A50EE">
      <w:pPr>
        <w:jc w:val="both"/>
        <w:rPr>
          <w:rFonts w:ascii="Arial Narrow" w:hAnsi="Arial Narrow"/>
          <w:b/>
          <w:sz w:val="22"/>
          <w:szCs w:val="22"/>
        </w:rPr>
      </w:pPr>
    </w:p>
    <w:p w14:paraId="0E98FA7A" w14:textId="77777777" w:rsidR="00B63093" w:rsidRDefault="00B63093" w:rsidP="008A50EE">
      <w:pPr>
        <w:jc w:val="both"/>
        <w:rPr>
          <w:rFonts w:ascii="Arial Narrow" w:hAnsi="Arial Narrow"/>
          <w:b/>
          <w:bCs/>
          <w:sz w:val="22"/>
          <w:szCs w:val="22"/>
          <w:lang w:val="es-ES"/>
        </w:rPr>
      </w:pPr>
    </w:p>
    <w:p w14:paraId="1DCDD3B8" w14:textId="77777777" w:rsidR="00B63093" w:rsidRDefault="00B63093" w:rsidP="008A50EE">
      <w:pPr>
        <w:jc w:val="both"/>
        <w:rPr>
          <w:rFonts w:ascii="Arial Narrow" w:hAnsi="Arial Narrow"/>
          <w:b/>
          <w:bCs/>
          <w:sz w:val="22"/>
          <w:szCs w:val="22"/>
          <w:lang w:val="es-ES"/>
        </w:rPr>
      </w:pPr>
    </w:p>
    <w:p w14:paraId="7C3FF290" w14:textId="77777777" w:rsidR="00B63093" w:rsidRDefault="00B63093" w:rsidP="00B63093">
      <w:pPr>
        <w:jc w:val="center"/>
        <w:rPr>
          <w:rFonts w:ascii="Arial Narrow" w:hAnsi="Arial Narrow"/>
          <w:b/>
          <w:sz w:val="22"/>
          <w:szCs w:val="22"/>
        </w:rPr>
      </w:pPr>
      <w:proofErr w:type="gramStart"/>
      <w:r w:rsidRPr="008A50EE">
        <w:rPr>
          <w:rFonts w:ascii="Arial Narrow" w:hAnsi="Arial Narrow"/>
          <w:b/>
          <w:sz w:val="22"/>
          <w:szCs w:val="22"/>
        </w:rPr>
        <w:t xml:space="preserve">ANEXO  </w:t>
      </w:r>
      <w:r>
        <w:rPr>
          <w:rFonts w:ascii="Arial Narrow" w:hAnsi="Arial Narrow"/>
          <w:b/>
          <w:sz w:val="22"/>
          <w:szCs w:val="22"/>
        </w:rPr>
        <w:t>I</w:t>
      </w:r>
      <w:r w:rsidRPr="008A50EE">
        <w:rPr>
          <w:rFonts w:ascii="Arial Narrow" w:hAnsi="Arial Narrow"/>
          <w:b/>
          <w:sz w:val="22"/>
          <w:szCs w:val="22"/>
        </w:rPr>
        <w:t>I</w:t>
      </w:r>
      <w:proofErr w:type="gramEnd"/>
    </w:p>
    <w:p w14:paraId="3C496B69" w14:textId="77777777" w:rsidR="00B63093" w:rsidRDefault="00B63093" w:rsidP="00B63093">
      <w:pPr>
        <w:jc w:val="center"/>
        <w:rPr>
          <w:rFonts w:ascii="Arial Narrow" w:hAnsi="Arial Narrow"/>
          <w:b/>
          <w:sz w:val="22"/>
          <w:szCs w:val="22"/>
        </w:rPr>
      </w:pPr>
    </w:p>
    <w:p w14:paraId="67AA609A" w14:textId="77777777" w:rsidR="00B63093" w:rsidRDefault="00B63093" w:rsidP="008A50EE">
      <w:pPr>
        <w:jc w:val="both"/>
        <w:rPr>
          <w:rFonts w:ascii="Arial Narrow" w:hAnsi="Arial Narrow"/>
          <w:b/>
          <w:bCs/>
          <w:sz w:val="22"/>
          <w:szCs w:val="22"/>
          <w:lang w:val="es-ES"/>
        </w:rPr>
      </w:pPr>
    </w:p>
    <w:p w14:paraId="0E48DC66" w14:textId="1E54A6A6"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Ana Diosdado, una vida entre bambalinas</w:t>
      </w:r>
    </w:p>
    <w:p w14:paraId="1C3BF07A" w14:textId="0A151D76"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Caso Minotauro</w:t>
      </w:r>
    </w:p>
    <w:p w14:paraId="42852D5F" w14:textId="600DD885" w:rsidR="00B63093" w:rsidRPr="00B63093" w:rsidRDefault="00471761" w:rsidP="00B63093">
      <w:pPr>
        <w:spacing w:line="360" w:lineRule="auto"/>
        <w:ind w:left="709"/>
        <w:jc w:val="both"/>
        <w:rPr>
          <w:rFonts w:ascii="Arial Narrow" w:hAnsi="Arial Narrow"/>
          <w:sz w:val="22"/>
          <w:szCs w:val="22"/>
        </w:rPr>
      </w:pPr>
      <w:r>
        <w:rPr>
          <w:rFonts w:ascii="Arial Narrow" w:hAnsi="Arial Narrow"/>
          <w:sz w:val="22"/>
          <w:szCs w:val="22"/>
        </w:rPr>
        <w:t xml:space="preserve">- </w:t>
      </w:r>
      <w:r w:rsidR="00C50F6D">
        <w:rPr>
          <w:rFonts w:ascii="Arial Narrow" w:hAnsi="Arial Narrow"/>
          <w:sz w:val="22"/>
          <w:szCs w:val="22"/>
        </w:rPr>
        <w:t>El río Quema</w:t>
      </w:r>
    </w:p>
    <w:p w14:paraId="0A2A6012" w14:textId="3FD07BD4"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El valor de Rosa</w:t>
      </w:r>
    </w:p>
    <w:p w14:paraId="16B43BC1" w14:textId="1821E645"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Hasta el amanecer</w:t>
      </w:r>
    </w:p>
    <w:p w14:paraId="1B650AD8" w14:textId="2C9644D7"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Itinerario hacia Picasso</w:t>
      </w:r>
    </w:p>
    <w:p w14:paraId="0E5DCEFF" w14:textId="71D75AB4"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La cámara del sur</w:t>
      </w:r>
    </w:p>
    <w:p w14:paraId="3FDACDE6" w14:textId="7FADE89C"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La canción de mi abuela</w:t>
      </w:r>
    </w:p>
    <w:p w14:paraId="4819D269" w14:textId="13B5C193"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w:t>
      </w:r>
      <w:r w:rsidR="00471761">
        <w:rPr>
          <w:rFonts w:ascii="Arial Narrow" w:hAnsi="Arial Narrow"/>
          <w:sz w:val="22"/>
          <w:szCs w:val="22"/>
        </w:rPr>
        <w:t xml:space="preserve"> </w:t>
      </w:r>
      <w:r w:rsidR="00C50F6D">
        <w:rPr>
          <w:rFonts w:ascii="Arial Narrow" w:hAnsi="Arial Narrow"/>
          <w:sz w:val="22"/>
          <w:szCs w:val="22"/>
        </w:rPr>
        <w:t>La cara A</w:t>
      </w:r>
    </w:p>
    <w:p w14:paraId="21A9E887" w14:textId="63C957DA" w:rsid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La ciudad habla</w:t>
      </w:r>
    </w:p>
    <w:p w14:paraId="287133B9" w14:textId="144FB926"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La Costa</w:t>
      </w:r>
    </w:p>
    <w:p w14:paraId="0466E600" w14:textId="1D1E3EEF"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La orquesta vacía</w:t>
      </w:r>
    </w:p>
    <w:p w14:paraId="21F1BC5A" w14:textId="5A3089F4"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Lela</w:t>
      </w:r>
    </w:p>
    <w:p w14:paraId="2E431107" w14:textId="5F83CE40"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Lo que heredé de ti</w:t>
      </w:r>
    </w:p>
    <w:p w14:paraId="4B24DA43" w14:textId="46A8D330"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Malnacido</w:t>
      </w:r>
    </w:p>
    <w:p w14:paraId="781C4B07" w14:textId="60A06E03"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Mi novia es de otro planeta</w:t>
      </w:r>
    </w:p>
    <w:p w14:paraId="4D36AB11" w14:textId="2A75F49E"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Minnesota</w:t>
      </w:r>
    </w:p>
    <w:p w14:paraId="583FF632" w14:textId="7BCF36C7"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Salobre</w:t>
      </w:r>
    </w:p>
    <w:p w14:paraId="4D9ABEC8" w14:textId="14EE497C"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Todo brilla</w:t>
      </w:r>
    </w:p>
    <w:p w14:paraId="6D1BD47C" w14:textId="3011BFA0"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Trigo</w:t>
      </w:r>
    </w:p>
    <w:p w14:paraId="4313AA3D" w14:textId="3A58BD1F" w:rsidR="00C50F6D" w:rsidRPr="00B63093" w:rsidRDefault="00C50F6D" w:rsidP="00B63093">
      <w:pPr>
        <w:spacing w:line="360" w:lineRule="auto"/>
        <w:ind w:left="709"/>
        <w:jc w:val="both"/>
        <w:rPr>
          <w:rFonts w:ascii="Arial Narrow" w:hAnsi="Arial Narrow"/>
          <w:sz w:val="22"/>
          <w:szCs w:val="22"/>
        </w:rPr>
      </w:pPr>
      <w:r>
        <w:rPr>
          <w:rFonts w:ascii="Arial Narrow" w:hAnsi="Arial Narrow"/>
          <w:sz w:val="22"/>
          <w:szCs w:val="22"/>
        </w:rPr>
        <w:t>- 7 vestidos negros</w:t>
      </w:r>
    </w:p>
    <w:p w14:paraId="0E4A497B" w14:textId="77777777" w:rsidR="00B63093" w:rsidRDefault="00B63093" w:rsidP="008A50EE">
      <w:pPr>
        <w:jc w:val="both"/>
        <w:rPr>
          <w:rFonts w:ascii="Arial Narrow" w:hAnsi="Arial Narrow"/>
          <w:b/>
          <w:bCs/>
          <w:sz w:val="22"/>
          <w:szCs w:val="22"/>
          <w:lang w:val="en-US"/>
        </w:rPr>
      </w:pPr>
    </w:p>
    <w:p w14:paraId="52F19D45" w14:textId="77777777" w:rsidR="00B63093" w:rsidRDefault="00B63093" w:rsidP="008A50EE">
      <w:pPr>
        <w:jc w:val="both"/>
        <w:rPr>
          <w:rFonts w:ascii="Arial Narrow" w:hAnsi="Arial Narrow"/>
          <w:b/>
          <w:bCs/>
          <w:sz w:val="22"/>
          <w:szCs w:val="22"/>
          <w:lang w:val="en-US"/>
        </w:rPr>
      </w:pPr>
    </w:p>
    <w:p w14:paraId="1A2B32A4" w14:textId="77777777" w:rsidR="00B63093" w:rsidRDefault="00B63093" w:rsidP="008A50EE">
      <w:pPr>
        <w:jc w:val="both"/>
        <w:rPr>
          <w:rFonts w:ascii="Arial Narrow" w:hAnsi="Arial Narrow"/>
          <w:b/>
          <w:bCs/>
          <w:sz w:val="22"/>
          <w:szCs w:val="22"/>
          <w:lang w:val="en-US"/>
        </w:rPr>
      </w:pPr>
    </w:p>
    <w:p w14:paraId="06427780" w14:textId="77777777" w:rsidR="00B63093" w:rsidRDefault="00B63093" w:rsidP="008A50EE">
      <w:pPr>
        <w:jc w:val="both"/>
        <w:rPr>
          <w:rFonts w:ascii="Arial Narrow" w:hAnsi="Arial Narrow"/>
          <w:b/>
          <w:bCs/>
          <w:sz w:val="22"/>
          <w:szCs w:val="22"/>
          <w:lang w:val="en-US"/>
        </w:rPr>
      </w:pPr>
    </w:p>
    <w:p w14:paraId="3EEF2CA3" w14:textId="77777777" w:rsidR="00B63093" w:rsidRDefault="00B63093" w:rsidP="008A50EE">
      <w:pPr>
        <w:jc w:val="both"/>
        <w:rPr>
          <w:rFonts w:ascii="Arial Narrow" w:hAnsi="Arial Narrow"/>
          <w:b/>
          <w:bCs/>
          <w:sz w:val="22"/>
          <w:szCs w:val="22"/>
          <w:lang w:val="en-US"/>
        </w:rPr>
      </w:pPr>
    </w:p>
    <w:p w14:paraId="78903976" w14:textId="77777777" w:rsidR="00B63093" w:rsidRDefault="00B63093" w:rsidP="008A50EE">
      <w:pPr>
        <w:jc w:val="both"/>
        <w:rPr>
          <w:rFonts w:ascii="Arial Narrow" w:hAnsi="Arial Narrow"/>
          <w:b/>
          <w:bCs/>
          <w:sz w:val="22"/>
          <w:szCs w:val="22"/>
          <w:lang w:val="en-US"/>
        </w:rPr>
      </w:pPr>
    </w:p>
    <w:p w14:paraId="28D26064" w14:textId="77777777" w:rsidR="00B63093" w:rsidRDefault="00B63093" w:rsidP="008A50EE">
      <w:pPr>
        <w:jc w:val="both"/>
        <w:rPr>
          <w:rFonts w:ascii="Arial Narrow" w:hAnsi="Arial Narrow"/>
          <w:b/>
          <w:bCs/>
          <w:sz w:val="22"/>
          <w:szCs w:val="22"/>
          <w:lang w:val="en-US"/>
        </w:rPr>
      </w:pPr>
    </w:p>
    <w:p w14:paraId="29C89EB7" w14:textId="77777777" w:rsidR="00B63093" w:rsidRDefault="00B63093" w:rsidP="008A50EE">
      <w:pPr>
        <w:jc w:val="both"/>
        <w:rPr>
          <w:rFonts w:ascii="Arial Narrow" w:hAnsi="Arial Narrow"/>
          <w:b/>
          <w:bCs/>
          <w:sz w:val="22"/>
          <w:szCs w:val="22"/>
          <w:lang w:val="en-US"/>
        </w:rPr>
      </w:pPr>
    </w:p>
    <w:p w14:paraId="3FE6DBDC" w14:textId="77777777" w:rsidR="00B63093" w:rsidRPr="00B63093" w:rsidRDefault="00B63093" w:rsidP="00025C88">
      <w:pPr>
        <w:rPr>
          <w:rFonts w:ascii="Arial Narrow" w:hAnsi="Arial Narrow"/>
          <w:b/>
          <w:bCs/>
          <w:sz w:val="22"/>
          <w:szCs w:val="22"/>
          <w:lang w:val="es-ES"/>
        </w:rPr>
      </w:pPr>
    </w:p>
    <w:sectPr w:rsidR="00B63093" w:rsidRPr="00B63093" w:rsidSect="005D78DA">
      <w:headerReference w:type="default" r:id="rId8"/>
      <w:footerReference w:type="default" r:id="rId9"/>
      <w:pgSz w:w="11900" w:h="16840"/>
      <w:pgMar w:top="1701" w:right="1701" w:bottom="1701" w:left="1701" w:header="113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77EBF" w14:textId="77777777" w:rsidR="005E646E" w:rsidRDefault="005E646E">
      <w:r>
        <w:separator/>
      </w:r>
    </w:p>
  </w:endnote>
  <w:endnote w:type="continuationSeparator" w:id="0">
    <w:p w14:paraId="021FF3E2" w14:textId="77777777" w:rsidR="005E646E" w:rsidRDefault="005E6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93DE" w14:textId="77777777" w:rsidR="00013E03" w:rsidRDefault="00013E03" w:rsidP="00CB12F1">
    <w:pPr>
      <w:pStyle w:val="Piedepgina"/>
      <w:jc w:val="right"/>
    </w:pPr>
  </w:p>
  <w:p w14:paraId="4A41A0FC" w14:textId="77777777" w:rsidR="00BF56AC" w:rsidRDefault="00BF56AC" w:rsidP="007741B7">
    <w:pPr>
      <w:pStyle w:val="Piedepgina"/>
      <w:spacing w:before="240"/>
      <w:ind w:left="-1701"/>
      <w:jc w:val="right"/>
    </w:pPr>
    <w:r>
      <w:rPr>
        <w:noProof/>
        <w:lang w:val="es-ES" w:eastAsia="es-ES"/>
      </w:rPr>
      <w:drawing>
        <wp:inline distT="0" distB="0" distL="0" distR="0" wp14:anchorId="7C9C4063" wp14:editId="115F1A24">
          <wp:extent cx="7577455" cy="1299380"/>
          <wp:effectExtent l="1905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a:fillRect/>
                  </a:stretch>
                </pic:blipFill>
                <pic:spPr>
                  <a:xfrm>
                    <a:off x="0" y="0"/>
                    <a:ext cx="7577851" cy="129944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24B03" w14:textId="77777777" w:rsidR="005E646E" w:rsidRDefault="005E646E">
      <w:r>
        <w:separator/>
      </w:r>
    </w:p>
  </w:footnote>
  <w:footnote w:type="continuationSeparator" w:id="0">
    <w:p w14:paraId="0F23565A" w14:textId="77777777" w:rsidR="005E646E" w:rsidRDefault="005E6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647F" w14:textId="77777777" w:rsidR="000132C7" w:rsidRPr="00226178" w:rsidRDefault="009327E9" w:rsidP="00535D05">
    <w:pPr>
      <w:pStyle w:val="Encabezado"/>
      <w:ind w:left="4252" w:hanging="4252"/>
      <w:rPr>
        <w:sz w:val="22"/>
      </w:rPr>
    </w:pPr>
    <w:r>
      <w:rPr>
        <w:noProof/>
        <w:sz w:val="22"/>
        <w:lang w:val="es-ES" w:eastAsia="es-ES"/>
      </w:rPr>
      <w:drawing>
        <wp:anchor distT="0" distB="0" distL="114300" distR="114300" simplePos="0" relativeHeight="251658240" behindDoc="0" locked="0" layoutInCell="1" allowOverlap="1" wp14:anchorId="162C7976" wp14:editId="433C552C">
          <wp:simplePos x="0" y="0"/>
          <wp:positionH relativeFrom="margin">
            <wp:posOffset>-1225550</wp:posOffset>
          </wp:positionH>
          <wp:positionV relativeFrom="paragraph">
            <wp:posOffset>-940479</wp:posOffset>
          </wp:positionV>
          <wp:extent cx="7771765" cy="1655445"/>
          <wp:effectExtent l="0" t="0" r="63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stretch>
                    <a:fillRect/>
                  </a:stretch>
                </pic:blipFill>
                <pic:spPr>
                  <a:xfrm>
                    <a:off x="0" y="0"/>
                    <a:ext cx="7771765" cy="1655445"/>
                  </a:xfrm>
                  <a:prstGeom prst="rect">
                    <a:avLst/>
                  </a:prstGeom>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7B5BFA8E" w14:textId="77777777" w:rsidR="000132C7" w:rsidRDefault="000132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D83"/>
    <w:multiLevelType w:val="hybridMultilevel"/>
    <w:tmpl w:val="568EFA28"/>
    <w:lvl w:ilvl="0" w:tplc="04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FC1B9E"/>
    <w:multiLevelType w:val="hybridMultilevel"/>
    <w:tmpl w:val="4C02561A"/>
    <w:lvl w:ilvl="0" w:tplc="BBDC5D7A">
      <w:start w:val="2"/>
      <w:numFmt w:val="bullet"/>
      <w:lvlText w:val="-"/>
      <w:lvlJc w:val="left"/>
      <w:pPr>
        <w:ind w:left="720" w:hanging="360"/>
      </w:pPr>
      <w:rPr>
        <w:rFonts w:ascii="Calibri" w:eastAsia="Calibri"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7C07455"/>
    <w:multiLevelType w:val="hybridMultilevel"/>
    <w:tmpl w:val="DC08BB50"/>
    <w:lvl w:ilvl="0" w:tplc="4AC4BA04">
      <w:start w:val="3"/>
      <w:numFmt w:val="bullet"/>
      <w:lvlText w:val="-"/>
      <w:lvlJc w:val="left"/>
      <w:pPr>
        <w:ind w:left="720" w:hanging="360"/>
      </w:pPr>
      <w:rPr>
        <w:rFonts w:ascii="Calibri" w:eastAsiaTheme="minorHAnsi" w:hAnsi="Calibri" w:cs="Calibri" w:hint="default"/>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95D5DD2"/>
    <w:multiLevelType w:val="hybridMultilevel"/>
    <w:tmpl w:val="838AB16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EFC133B"/>
    <w:multiLevelType w:val="hybridMultilevel"/>
    <w:tmpl w:val="1FAECF4A"/>
    <w:lvl w:ilvl="0" w:tplc="04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18B2A04"/>
    <w:multiLevelType w:val="hybridMultilevel"/>
    <w:tmpl w:val="2EEA2066"/>
    <w:lvl w:ilvl="0" w:tplc="446099BC">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44131D5"/>
    <w:multiLevelType w:val="hybridMultilevel"/>
    <w:tmpl w:val="DF22B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361674F"/>
    <w:multiLevelType w:val="hybridMultilevel"/>
    <w:tmpl w:val="42B2FA9A"/>
    <w:lvl w:ilvl="0" w:tplc="04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7786AC2"/>
    <w:multiLevelType w:val="hybridMultilevel"/>
    <w:tmpl w:val="1C961FC8"/>
    <w:lvl w:ilvl="0" w:tplc="36DE72DE">
      <w:start w:val="1"/>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25B0F98"/>
    <w:multiLevelType w:val="hybridMultilevel"/>
    <w:tmpl w:val="CB02B6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764A61"/>
    <w:multiLevelType w:val="hybridMultilevel"/>
    <w:tmpl w:val="84A050C4"/>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3B41E71"/>
    <w:multiLevelType w:val="hybridMultilevel"/>
    <w:tmpl w:val="265C2058"/>
    <w:lvl w:ilvl="0" w:tplc="8304ABC4">
      <w:numFmt w:val="bullet"/>
      <w:lvlText w:val="-"/>
      <w:lvlJc w:val="left"/>
      <w:pPr>
        <w:ind w:left="720" w:hanging="360"/>
      </w:pPr>
      <w:rPr>
        <w:rFonts w:ascii="Calibri" w:eastAsia="Times New Roman"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E217CCD"/>
    <w:multiLevelType w:val="hybridMultilevel"/>
    <w:tmpl w:val="285A655C"/>
    <w:lvl w:ilvl="0" w:tplc="040A0003">
      <w:start w:val="1"/>
      <w:numFmt w:val="bullet"/>
      <w:lvlText w:val="o"/>
      <w:lvlJc w:val="left"/>
      <w:pPr>
        <w:ind w:left="862" w:hanging="360"/>
      </w:pPr>
      <w:rPr>
        <w:rFonts w:ascii="Courier New" w:hAnsi="Courier New" w:cs="Courier New"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3" w15:restartNumberingAfterBreak="0">
    <w:nsid w:val="501736F6"/>
    <w:multiLevelType w:val="hybridMultilevel"/>
    <w:tmpl w:val="8B20F6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13F1954"/>
    <w:multiLevelType w:val="hybridMultilevel"/>
    <w:tmpl w:val="AF3AD1D4"/>
    <w:lvl w:ilvl="0" w:tplc="0C0A0001">
      <w:start w:val="20"/>
      <w:numFmt w:val="bullet"/>
      <w:lvlText w:val=""/>
      <w:lvlJc w:val="left"/>
      <w:pPr>
        <w:ind w:left="720" w:hanging="360"/>
      </w:pPr>
      <w:rPr>
        <w:rFonts w:ascii="Symbol" w:eastAsia="Times New Roman" w:hAnsi="Symbol"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51EA46D4"/>
    <w:multiLevelType w:val="hybridMultilevel"/>
    <w:tmpl w:val="F2C41320"/>
    <w:lvl w:ilvl="0" w:tplc="04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C706F84"/>
    <w:multiLevelType w:val="hybridMultilevel"/>
    <w:tmpl w:val="7A520BB8"/>
    <w:lvl w:ilvl="0" w:tplc="0C0A0001">
      <w:start w:val="20"/>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2C236E"/>
    <w:multiLevelType w:val="hybridMultilevel"/>
    <w:tmpl w:val="C0FE72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15F1C82"/>
    <w:multiLevelType w:val="hybridMultilevel"/>
    <w:tmpl w:val="13ECB742"/>
    <w:lvl w:ilvl="0" w:tplc="040A0003">
      <w:start w:val="1"/>
      <w:numFmt w:val="bullet"/>
      <w:lvlText w:val="o"/>
      <w:lvlJc w:val="left"/>
      <w:pPr>
        <w:ind w:left="720" w:hanging="360"/>
      </w:pPr>
      <w:rPr>
        <w:rFonts w:ascii="Courier New" w:hAnsi="Courier New" w:cs="Courier New"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2FF7D51"/>
    <w:multiLevelType w:val="hybridMultilevel"/>
    <w:tmpl w:val="507287BC"/>
    <w:lvl w:ilvl="0" w:tplc="0C0A0001">
      <w:start w:val="20"/>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9F72D4"/>
    <w:multiLevelType w:val="hybridMultilevel"/>
    <w:tmpl w:val="DA1045DE"/>
    <w:lvl w:ilvl="0" w:tplc="B73C074E">
      <w:start w:val="2"/>
      <w:numFmt w:val="bullet"/>
      <w:lvlText w:val="-"/>
      <w:lvlJc w:val="left"/>
      <w:pPr>
        <w:ind w:left="720" w:hanging="360"/>
      </w:pPr>
      <w:rPr>
        <w:rFonts w:ascii="Times New Roman" w:eastAsia="Times New Roman" w:hAnsi="Times New Roman" w:cs="Times New Roman"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F74504F"/>
    <w:multiLevelType w:val="hybridMultilevel"/>
    <w:tmpl w:val="6A7EEF1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738867155">
    <w:abstractNumId w:val="19"/>
  </w:num>
  <w:num w:numId="2" w16cid:durableId="914360263">
    <w:abstractNumId w:val="16"/>
  </w:num>
  <w:num w:numId="3" w16cid:durableId="16320968">
    <w:abstractNumId w:val="1"/>
  </w:num>
  <w:num w:numId="4" w16cid:durableId="106170118">
    <w:abstractNumId w:val="4"/>
  </w:num>
  <w:num w:numId="5" w16cid:durableId="913123698">
    <w:abstractNumId w:val="0"/>
  </w:num>
  <w:num w:numId="6" w16cid:durableId="171989798">
    <w:abstractNumId w:val="18"/>
  </w:num>
  <w:num w:numId="7" w16cid:durableId="1967391274">
    <w:abstractNumId w:val="12"/>
  </w:num>
  <w:num w:numId="8" w16cid:durableId="125633765">
    <w:abstractNumId w:val="15"/>
  </w:num>
  <w:num w:numId="9" w16cid:durableId="2039772964">
    <w:abstractNumId w:val="10"/>
  </w:num>
  <w:num w:numId="10" w16cid:durableId="1738744120">
    <w:abstractNumId w:val="7"/>
  </w:num>
  <w:num w:numId="11" w16cid:durableId="1765219886">
    <w:abstractNumId w:val="17"/>
  </w:num>
  <w:num w:numId="12" w16cid:durableId="802507323">
    <w:abstractNumId w:val="9"/>
  </w:num>
  <w:num w:numId="13" w16cid:durableId="655110481">
    <w:abstractNumId w:val="11"/>
  </w:num>
  <w:num w:numId="14" w16cid:durableId="227494666">
    <w:abstractNumId w:val="14"/>
  </w:num>
  <w:num w:numId="15" w16cid:durableId="51540014">
    <w:abstractNumId w:val="21"/>
  </w:num>
  <w:num w:numId="16" w16cid:durableId="1352950944">
    <w:abstractNumId w:val="3"/>
  </w:num>
  <w:num w:numId="17" w16cid:durableId="1172260338">
    <w:abstractNumId w:val="8"/>
  </w:num>
  <w:num w:numId="18" w16cid:durableId="1342049042">
    <w:abstractNumId w:val="5"/>
  </w:num>
  <w:num w:numId="19" w16cid:durableId="928582969">
    <w:abstractNumId w:val="20"/>
  </w:num>
  <w:num w:numId="20" w16cid:durableId="1078283244">
    <w:abstractNumId w:val="13"/>
  </w:num>
  <w:num w:numId="21" w16cid:durableId="1308972785">
    <w:abstractNumId w:val="6"/>
  </w:num>
  <w:num w:numId="22" w16cid:durableId="1771853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2A"/>
    <w:rsid w:val="000132C7"/>
    <w:rsid w:val="00013E03"/>
    <w:rsid w:val="00020722"/>
    <w:rsid w:val="00020B11"/>
    <w:rsid w:val="00025C88"/>
    <w:rsid w:val="00062561"/>
    <w:rsid w:val="000734AF"/>
    <w:rsid w:val="0008663C"/>
    <w:rsid w:val="000E2768"/>
    <w:rsid w:val="000F12C8"/>
    <w:rsid w:val="0015433A"/>
    <w:rsid w:val="001575AC"/>
    <w:rsid w:val="00161C82"/>
    <w:rsid w:val="00197701"/>
    <w:rsid w:val="001A0CE9"/>
    <w:rsid w:val="001B5F41"/>
    <w:rsid w:val="001D2231"/>
    <w:rsid w:val="001E2B44"/>
    <w:rsid w:val="001E4AA3"/>
    <w:rsid w:val="001E5983"/>
    <w:rsid w:val="002664AD"/>
    <w:rsid w:val="00270B32"/>
    <w:rsid w:val="0028788A"/>
    <w:rsid w:val="002B0C44"/>
    <w:rsid w:val="002B614D"/>
    <w:rsid w:val="002D20BA"/>
    <w:rsid w:val="002E6474"/>
    <w:rsid w:val="0030376B"/>
    <w:rsid w:val="00326678"/>
    <w:rsid w:val="00336F5C"/>
    <w:rsid w:val="00336FFF"/>
    <w:rsid w:val="003663C7"/>
    <w:rsid w:val="0037667A"/>
    <w:rsid w:val="0038452C"/>
    <w:rsid w:val="003A0A9A"/>
    <w:rsid w:val="003C53CF"/>
    <w:rsid w:val="003C6637"/>
    <w:rsid w:val="00433C50"/>
    <w:rsid w:val="00434D5A"/>
    <w:rsid w:val="0045714E"/>
    <w:rsid w:val="004676FD"/>
    <w:rsid w:val="00471761"/>
    <w:rsid w:val="004B55FE"/>
    <w:rsid w:val="004D1F9B"/>
    <w:rsid w:val="004E0561"/>
    <w:rsid w:val="004F648A"/>
    <w:rsid w:val="005134B5"/>
    <w:rsid w:val="00535D05"/>
    <w:rsid w:val="005623CE"/>
    <w:rsid w:val="0058007A"/>
    <w:rsid w:val="005D78DA"/>
    <w:rsid w:val="005E3BA9"/>
    <w:rsid w:val="005E3C54"/>
    <w:rsid w:val="005E646E"/>
    <w:rsid w:val="0061106C"/>
    <w:rsid w:val="00615D14"/>
    <w:rsid w:val="0066132A"/>
    <w:rsid w:val="006833A7"/>
    <w:rsid w:val="006A16D0"/>
    <w:rsid w:val="006C6DFA"/>
    <w:rsid w:val="006E2295"/>
    <w:rsid w:val="006F22E2"/>
    <w:rsid w:val="00722391"/>
    <w:rsid w:val="007224F8"/>
    <w:rsid w:val="00750970"/>
    <w:rsid w:val="007741B7"/>
    <w:rsid w:val="007759C2"/>
    <w:rsid w:val="007A1A8F"/>
    <w:rsid w:val="007C0746"/>
    <w:rsid w:val="007C7898"/>
    <w:rsid w:val="007D086B"/>
    <w:rsid w:val="007F6A4E"/>
    <w:rsid w:val="008223BE"/>
    <w:rsid w:val="0082735A"/>
    <w:rsid w:val="008352F7"/>
    <w:rsid w:val="00846F44"/>
    <w:rsid w:val="00874C14"/>
    <w:rsid w:val="008777C4"/>
    <w:rsid w:val="008931AF"/>
    <w:rsid w:val="008A50EE"/>
    <w:rsid w:val="008B5D86"/>
    <w:rsid w:val="008B7FED"/>
    <w:rsid w:val="008C310E"/>
    <w:rsid w:val="008D1392"/>
    <w:rsid w:val="008D6E0F"/>
    <w:rsid w:val="0092115D"/>
    <w:rsid w:val="0092209E"/>
    <w:rsid w:val="00924811"/>
    <w:rsid w:val="009327E9"/>
    <w:rsid w:val="0094356C"/>
    <w:rsid w:val="00962B09"/>
    <w:rsid w:val="00976480"/>
    <w:rsid w:val="009A4198"/>
    <w:rsid w:val="009B0652"/>
    <w:rsid w:val="009C0399"/>
    <w:rsid w:val="009E05A6"/>
    <w:rsid w:val="00A36A07"/>
    <w:rsid w:val="00A37458"/>
    <w:rsid w:val="00A70785"/>
    <w:rsid w:val="00AB68B9"/>
    <w:rsid w:val="00AC7DC4"/>
    <w:rsid w:val="00AE5334"/>
    <w:rsid w:val="00AF124F"/>
    <w:rsid w:val="00B071F1"/>
    <w:rsid w:val="00B63093"/>
    <w:rsid w:val="00B747FD"/>
    <w:rsid w:val="00B802E3"/>
    <w:rsid w:val="00BC6766"/>
    <w:rsid w:val="00BF56AC"/>
    <w:rsid w:val="00C50F6D"/>
    <w:rsid w:val="00C62E03"/>
    <w:rsid w:val="00C64DC4"/>
    <w:rsid w:val="00C75DA4"/>
    <w:rsid w:val="00C77481"/>
    <w:rsid w:val="00CB12F1"/>
    <w:rsid w:val="00CB16BD"/>
    <w:rsid w:val="00CD6A67"/>
    <w:rsid w:val="00CE6894"/>
    <w:rsid w:val="00CF6DCD"/>
    <w:rsid w:val="00D128BA"/>
    <w:rsid w:val="00D12DAE"/>
    <w:rsid w:val="00D42989"/>
    <w:rsid w:val="00D640F7"/>
    <w:rsid w:val="00D96A82"/>
    <w:rsid w:val="00DB04F6"/>
    <w:rsid w:val="00DB33EF"/>
    <w:rsid w:val="00DD2563"/>
    <w:rsid w:val="00DE550C"/>
    <w:rsid w:val="00DF62BC"/>
    <w:rsid w:val="00E422C6"/>
    <w:rsid w:val="00E530D5"/>
    <w:rsid w:val="00E70D6B"/>
    <w:rsid w:val="00ED189A"/>
    <w:rsid w:val="00F00FEE"/>
    <w:rsid w:val="00F20DBB"/>
    <w:rsid w:val="00F46E40"/>
    <w:rsid w:val="00F524F9"/>
    <w:rsid w:val="00F536E4"/>
    <w:rsid w:val="00F739E0"/>
    <w:rsid w:val="00F755F7"/>
    <w:rsid w:val="00F84C7D"/>
    <w:rsid w:val="00FB1287"/>
    <w:rsid w:val="00FD5901"/>
    <w:rsid w:val="00FE3AA8"/>
  </w:rsids>
  <m:mathPr>
    <m:mathFont m:val="Cambria Math"/>
    <m:brkBin m:val="before"/>
    <m:brkBinSub m:val="--"/>
    <m:smallFrac/>
    <m:dispDe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2839FD7"/>
  <w15:docId w15:val="{570E82A2-CEEF-404F-B5EE-AAF39F25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648A"/>
    <w:rPr>
      <w:sz w:val="24"/>
      <w:szCs w:val="24"/>
      <w:lang w:eastAsia="es-ES_tradnl"/>
    </w:rPr>
  </w:style>
  <w:style w:type="paragraph" w:styleId="Ttulo1">
    <w:name w:val="heading 1"/>
    <w:basedOn w:val="Normal"/>
    <w:next w:val="Normal"/>
    <w:link w:val="Ttulo1Car"/>
    <w:uiPriority w:val="9"/>
    <w:qFormat/>
    <w:rsid w:val="008B7FED"/>
    <w:pPr>
      <w:spacing w:before="300" w:after="40"/>
      <w:outlineLvl w:val="0"/>
    </w:pPr>
    <w:rPr>
      <w:rFonts w:ascii="Franklin Gothic Book" w:hAnsi="Franklin Gothic Book"/>
      <w:b/>
      <w:bCs/>
      <w:color w:val="9D3511"/>
      <w:spacing w:val="20"/>
      <w:sz w:val="28"/>
      <w:szCs w:val="28"/>
      <w:lang w:val="es-ES" w:eastAsia="en-US"/>
    </w:rPr>
  </w:style>
  <w:style w:type="paragraph" w:styleId="Ttulo2">
    <w:name w:val="heading 2"/>
    <w:basedOn w:val="Normal"/>
    <w:next w:val="Normal"/>
    <w:link w:val="Ttulo2Car"/>
    <w:uiPriority w:val="9"/>
    <w:qFormat/>
    <w:rsid w:val="008B7FED"/>
    <w:pPr>
      <w:spacing w:before="240" w:after="40"/>
      <w:outlineLvl w:val="1"/>
    </w:pPr>
    <w:rPr>
      <w:rFonts w:ascii="Franklin Gothic Book" w:hAnsi="Franklin Gothic Book"/>
      <w:b/>
      <w:bCs/>
      <w:color w:val="9D3511"/>
      <w:spacing w:val="20"/>
      <w:lang w:val="es-ES" w:eastAsia="en-US"/>
    </w:rPr>
  </w:style>
  <w:style w:type="paragraph" w:styleId="Ttulo3">
    <w:name w:val="heading 3"/>
    <w:basedOn w:val="Normal"/>
    <w:next w:val="Normal"/>
    <w:link w:val="Ttulo3Car"/>
    <w:uiPriority w:val="9"/>
    <w:unhideWhenUsed/>
    <w:qFormat/>
    <w:rsid w:val="008B7FED"/>
    <w:pPr>
      <w:spacing w:before="200" w:after="40"/>
      <w:outlineLvl w:val="2"/>
    </w:pPr>
    <w:rPr>
      <w:rFonts w:ascii="Franklin Gothic Book" w:hAnsi="Franklin Gothic Book"/>
      <w:b/>
      <w:bCs/>
      <w:color w:val="D34817"/>
      <w:spacing w:val="20"/>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E0977"/>
    <w:pPr>
      <w:tabs>
        <w:tab w:val="center" w:pos="4252"/>
        <w:tab w:val="right" w:pos="8504"/>
      </w:tabs>
    </w:pPr>
  </w:style>
  <w:style w:type="paragraph" w:styleId="Piedepgina">
    <w:name w:val="footer"/>
    <w:basedOn w:val="Normal"/>
    <w:semiHidden/>
    <w:rsid w:val="001E0977"/>
    <w:pPr>
      <w:tabs>
        <w:tab w:val="center" w:pos="4252"/>
        <w:tab w:val="right" w:pos="8504"/>
      </w:tabs>
    </w:pPr>
  </w:style>
  <w:style w:type="table" w:styleId="Tablaconcuadrcula">
    <w:name w:val="Table Grid"/>
    <w:basedOn w:val="Tablanormal"/>
    <w:rsid w:val="00622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A4C26"/>
    <w:rPr>
      <w:rFonts w:ascii="Tahoma" w:hAnsi="Tahoma" w:cs="Tahoma"/>
      <w:sz w:val="16"/>
      <w:szCs w:val="16"/>
    </w:rPr>
  </w:style>
  <w:style w:type="character" w:customStyle="1" w:styleId="Ttulo1Car">
    <w:name w:val="Título 1 Car"/>
    <w:basedOn w:val="Fuentedeprrafopredeter"/>
    <w:link w:val="Ttulo1"/>
    <w:uiPriority w:val="9"/>
    <w:rsid w:val="008B7FED"/>
    <w:rPr>
      <w:rFonts w:ascii="Franklin Gothic Book" w:hAnsi="Franklin Gothic Book"/>
      <w:b/>
      <w:bCs/>
      <w:color w:val="9D3511"/>
      <w:spacing w:val="20"/>
      <w:sz w:val="28"/>
      <w:szCs w:val="28"/>
      <w:lang w:val="es-ES"/>
    </w:rPr>
  </w:style>
  <w:style w:type="character" w:customStyle="1" w:styleId="Ttulo2Car">
    <w:name w:val="Título 2 Car"/>
    <w:basedOn w:val="Fuentedeprrafopredeter"/>
    <w:link w:val="Ttulo2"/>
    <w:uiPriority w:val="9"/>
    <w:rsid w:val="008B7FED"/>
    <w:rPr>
      <w:rFonts w:ascii="Franklin Gothic Book" w:hAnsi="Franklin Gothic Book"/>
      <w:b/>
      <w:bCs/>
      <w:color w:val="9D3511"/>
      <w:spacing w:val="20"/>
      <w:sz w:val="24"/>
      <w:szCs w:val="24"/>
      <w:lang w:val="es-ES"/>
    </w:rPr>
  </w:style>
  <w:style w:type="character" w:customStyle="1" w:styleId="Ttulo3Car">
    <w:name w:val="Título 3 Car"/>
    <w:basedOn w:val="Fuentedeprrafopredeter"/>
    <w:link w:val="Ttulo3"/>
    <w:uiPriority w:val="9"/>
    <w:rsid w:val="008B7FED"/>
    <w:rPr>
      <w:rFonts w:ascii="Franklin Gothic Book" w:hAnsi="Franklin Gothic Book"/>
      <w:b/>
      <w:bCs/>
      <w:color w:val="D34817"/>
      <w:spacing w:val="20"/>
      <w:sz w:val="24"/>
      <w:szCs w:val="24"/>
      <w:lang w:val="es-ES"/>
    </w:rPr>
  </w:style>
  <w:style w:type="paragraph" w:styleId="Sinespaciado">
    <w:name w:val="No Spacing"/>
    <w:basedOn w:val="Normal"/>
    <w:uiPriority w:val="1"/>
    <w:qFormat/>
    <w:rsid w:val="008B7FED"/>
    <w:rPr>
      <w:rFonts w:ascii="Perpetua" w:hAnsi="Perpetua"/>
      <w:color w:val="000000"/>
      <w:sz w:val="22"/>
      <w:szCs w:val="22"/>
      <w:lang w:val="es-ES" w:eastAsia="en-US"/>
    </w:rPr>
  </w:style>
  <w:style w:type="paragraph" w:styleId="Prrafodelista">
    <w:name w:val="List Paragraph"/>
    <w:basedOn w:val="Normal"/>
    <w:uiPriority w:val="34"/>
    <w:qFormat/>
    <w:rsid w:val="008B7FED"/>
    <w:pPr>
      <w:spacing w:after="200" w:line="276" w:lineRule="auto"/>
      <w:ind w:left="720"/>
      <w:contextualSpacing/>
    </w:pPr>
    <w:rPr>
      <w:rFonts w:ascii="Calibri" w:eastAsia="Calibri" w:hAnsi="Calibri"/>
      <w:sz w:val="22"/>
      <w:szCs w:val="22"/>
      <w:lang w:val="es-ES" w:eastAsia="en-US"/>
    </w:rPr>
  </w:style>
  <w:style w:type="paragraph" w:customStyle="1" w:styleId="Cuerpo">
    <w:name w:val="Cuerpo"/>
    <w:rsid w:val="009C0399"/>
    <w:pPr>
      <w:pBdr>
        <w:top w:val="nil"/>
        <w:left w:val="nil"/>
        <w:bottom w:val="nil"/>
        <w:right w:val="nil"/>
        <w:between w:val="nil"/>
        <w:bar w:val="nil"/>
      </w:pBdr>
    </w:pPr>
    <w:rPr>
      <w:rFonts w:ascii="Helvetica" w:eastAsia="Arial Unicode MS" w:hAnsi="Helvetica" w:cs="Arial Unicode MS"/>
      <w:color w:val="000000"/>
      <w:sz w:val="22"/>
      <w:szCs w:val="22"/>
      <w:bdr w:val="nil"/>
      <w:lang w:val="es-ES" w:eastAsia="es-ES_tradnl"/>
    </w:rPr>
  </w:style>
  <w:style w:type="character" w:customStyle="1" w:styleId="apple-converted-space">
    <w:name w:val="apple-converted-space"/>
    <w:basedOn w:val="Fuentedeprrafopredeter"/>
    <w:rsid w:val="00D42989"/>
  </w:style>
  <w:style w:type="paragraph" w:styleId="Textoindependiente">
    <w:name w:val="Body Text"/>
    <w:basedOn w:val="Normal"/>
    <w:link w:val="TextoindependienteCar"/>
    <w:uiPriority w:val="99"/>
    <w:unhideWhenUsed/>
    <w:rsid w:val="001575AC"/>
    <w:pPr>
      <w:spacing w:after="120" w:line="259" w:lineRule="auto"/>
    </w:pPr>
    <w:rPr>
      <w:rFonts w:asciiTheme="minorHAnsi" w:eastAsiaTheme="minorHAnsi" w:hAnsiTheme="minorHAnsi" w:cstheme="minorBidi"/>
      <w:sz w:val="22"/>
      <w:szCs w:val="22"/>
      <w:lang w:val="es-ES" w:eastAsia="en-US"/>
    </w:rPr>
  </w:style>
  <w:style w:type="character" w:customStyle="1" w:styleId="TextoindependienteCar">
    <w:name w:val="Texto independiente Car"/>
    <w:basedOn w:val="Fuentedeprrafopredeter"/>
    <w:link w:val="Textoindependiente"/>
    <w:uiPriority w:val="99"/>
    <w:rsid w:val="001575AC"/>
    <w:rPr>
      <w:rFonts w:asciiTheme="minorHAnsi" w:eastAsiaTheme="minorHAnsi" w:hAnsiTheme="minorHAnsi" w:cstheme="minorBidi"/>
      <w:sz w:val="22"/>
      <w:szCs w:val="22"/>
      <w:lang w:val="es-ES"/>
    </w:rPr>
  </w:style>
  <w:style w:type="character" w:styleId="Hipervnculo">
    <w:name w:val="Hyperlink"/>
    <w:basedOn w:val="Fuentedeprrafopredeter"/>
    <w:unhideWhenUsed/>
    <w:rsid w:val="005D78DA"/>
    <w:rPr>
      <w:color w:val="0000FF" w:themeColor="hyperlink"/>
      <w:u w:val="single"/>
    </w:rPr>
  </w:style>
  <w:style w:type="character" w:customStyle="1" w:styleId="Mencinsinresolver1">
    <w:name w:val="Mención sin resolver1"/>
    <w:basedOn w:val="Fuentedeprrafopredeter"/>
    <w:uiPriority w:val="99"/>
    <w:semiHidden/>
    <w:unhideWhenUsed/>
    <w:rsid w:val="005D78DA"/>
    <w:rPr>
      <w:color w:val="605E5C"/>
      <w:shd w:val="clear" w:color="auto" w:fill="E1DFDD"/>
    </w:rPr>
  </w:style>
  <w:style w:type="paragraph" w:styleId="NormalWeb">
    <w:name w:val="Normal (Web)"/>
    <w:basedOn w:val="Normal"/>
    <w:uiPriority w:val="99"/>
    <w:semiHidden/>
    <w:unhideWhenUsed/>
    <w:rsid w:val="00B747FD"/>
    <w:pPr>
      <w:spacing w:before="100" w:beforeAutospacing="1" w:after="100" w:afterAutospacing="1"/>
    </w:pPr>
    <w:rPr>
      <w:rFonts w:eastAsiaTheme="minorHAnsi"/>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393308">
      <w:bodyDiv w:val="1"/>
      <w:marLeft w:val="0"/>
      <w:marRight w:val="0"/>
      <w:marTop w:val="0"/>
      <w:marBottom w:val="0"/>
      <w:divBdr>
        <w:top w:val="none" w:sz="0" w:space="0" w:color="auto"/>
        <w:left w:val="none" w:sz="0" w:space="0" w:color="auto"/>
        <w:bottom w:val="none" w:sz="0" w:space="0" w:color="auto"/>
        <w:right w:val="none" w:sz="0" w:space="0" w:color="auto"/>
      </w:divBdr>
    </w:div>
    <w:div w:id="723257325">
      <w:bodyDiv w:val="1"/>
      <w:marLeft w:val="0"/>
      <w:marRight w:val="0"/>
      <w:marTop w:val="0"/>
      <w:marBottom w:val="0"/>
      <w:divBdr>
        <w:top w:val="none" w:sz="0" w:space="0" w:color="auto"/>
        <w:left w:val="none" w:sz="0" w:space="0" w:color="auto"/>
        <w:bottom w:val="none" w:sz="0" w:space="0" w:color="auto"/>
        <w:right w:val="none" w:sz="0" w:space="0" w:color="auto"/>
      </w:divBdr>
    </w:div>
    <w:div w:id="1373191091">
      <w:bodyDiv w:val="1"/>
      <w:marLeft w:val="0"/>
      <w:marRight w:val="0"/>
      <w:marTop w:val="0"/>
      <w:marBottom w:val="0"/>
      <w:divBdr>
        <w:top w:val="none" w:sz="0" w:space="0" w:color="auto"/>
        <w:left w:val="none" w:sz="0" w:space="0" w:color="auto"/>
        <w:bottom w:val="none" w:sz="0" w:space="0" w:color="auto"/>
        <w:right w:val="none" w:sz="0" w:space="0" w:color="auto"/>
      </w:divBdr>
      <w:divsChild>
        <w:div w:id="554656263">
          <w:marLeft w:val="0"/>
          <w:marRight w:val="0"/>
          <w:marTop w:val="0"/>
          <w:marBottom w:val="0"/>
          <w:divBdr>
            <w:top w:val="none" w:sz="0" w:space="0" w:color="auto"/>
            <w:left w:val="none" w:sz="0" w:space="0" w:color="auto"/>
            <w:bottom w:val="none" w:sz="0" w:space="0" w:color="auto"/>
            <w:right w:val="none" w:sz="0" w:space="0" w:color="auto"/>
          </w:divBdr>
        </w:div>
        <w:div w:id="1416634279">
          <w:marLeft w:val="0"/>
          <w:marRight w:val="0"/>
          <w:marTop w:val="0"/>
          <w:marBottom w:val="0"/>
          <w:divBdr>
            <w:top w:val="none" w:sz="0" w:space="0" w:color="auto"/>
            <w:left w:val="none" w:sz="0" w:space="0" w:color="auto"/>
            <w:bottom w:val="none" w:sz="0" w:space="0" w:color="auto"/>
            <w:right w:val="none" w:sz="0" w:space="0" w:color="auto"/>
          </w:divBdr>
        </w:div>
        <w:div w:id="1542281416">
          <w:marLeft w:val="0"/>
          <w:marRight w:val="0"/>
          <w:marTop w:val="0"/>
          <w:marBottom w:val="0"/>
          <w:divBdr>
            <w:top w:val="none" w:sz="0" w:space="0" w:color="auto"/>
            <w:left w:val="none" w:sz="0" w:space="0" w:color="auto"/>
            <w:bottom w:val="none" w:sz="0" w:space="0" w:color="auto"/>
            <w:right w:val="none" w:sz="0" w:space="0" w:color="auto"/>
          </w:divBdr>
        </w:div>
        <w:div w:id="540826722">
          <w:marLeft w:val="0"/>
          <w:marRight w:val="0"/>
          <w:marTop w:val="0"/>
          <w:marBottom w:val="0"/>
          <w:divBdr>
            <w:top w:val="none" w:sz="0" w:space="0" w:color="auto"/>
            <w:left w:val="none" w:sz="0" w:space="0" w:color="auto"/>
            <w:bottom w:val="none" w:sz="0" w:space="0" w:color="auto"/>
            <w:right w:val="none" w:sz="0" w:space="0" w:color="auto"/>
          </w:divBdr>
        </w:div>
        <w:div w:id="1099450669">
          <w:marLeft w:val="0"/>
          <w:marRight w:val="0"/>
          <w:marTop w:val="0"/>
          <w:marBottom w:val="0"/>
          <w:divBdr>
            <w:top w:val="none" w:sz="0" w:space="0" w:color="auto"/>
            <w:left w:val="none" w:sz="0" w:space="0" w:color="auto"/>
            <w:bottom w:val="none" w:sz="0" w:space="0" w:color="auto"/>
            <w:right w:val="none" w:sz="0" w:space="0" w:color="auto"/>
          </w:divBdr>
        </w:div>
        <w:div w:id="1386762418">
          <w:marLeft w:val="0"/>
          <w:marRight w:val="0"/>
          <w:marTop w:val="0"/>
          <w:marBottom w:val="0"/>
          <w:divBdr>
            <w:top w:val="none" w:sz="0" w:space="0" w:color="auto"/>
            <w:left w:val="none" w:sz="0" w:space="0" w:color="auto"/>
            <w:bottom w:val="none" w:sz="0" w:space="0" w:color="auto"/>
            <w:right w:val="none" w:sz="0" w:space="0" w:color="auto"/>
          </w:divBdr>
        </w:div>
        <w:div w:id="1479767402">
          <w:marLeft w:val="0"/>
          <w:marRight w:val="0"/>
          <w:marTop w:val="0"/>
          <w:marBottom w:val="0"/>
          <w:divBdr>
            <w:top w:val="none" w:sz="0" w:space="0" w:color="auto"/>
            <w:left w:val="none" w:sz="0" w:space="0" w:color="auto"/>
            <w:bottom w:val="none" w:sz="0" w:space="0" w:color="auto"/>
            <w:right w:val="none" w:sz="0" w:space="0" w:color="auto"/>
          </w:divBdr>
        </w:div>
        <w:div w:id="254025150">
          <w:marLeft w:val="0"/>
          <w:marRight w:val="0"/>
          <w:marTop w:val="0"/>
          <w:marBottom w:val="0"/>
          <w:divBdr>
            <w:top w:val="none" w:sz="0" w:space="0" w:color="auto"/>
            <w:left w:val="none" w:sz="0" w:space="0" w:color="auto"/>
            <w:bottom w:val="none" w:sz="0" w:space="0" w:color="auto"/>
            <w:right w:val="none" w:sz="0" w:space="0" w:color="auto"/>
          </w:divBdr>
        </w:div>
        <w:div w:id="629673483">
          <w:marLeft w:val="0"/>
          <w:marRight w:val="0"/>
          <w:marTop w:val="0"/>
          <w:marBottom w:val="0"/>
          <w:divBdr>
            <w:top w:val="none" w:sz="0" w:space="0" w:color="auto"/>
            <w:left w:val="none" w:sz="0" w:space="0" w:color="auto"/>
            <w:bottom w:val="none" w:sz="0" w:space="0" w:color="auto"/>
            <w:right w:val="none" w:sz="0" w:space="0" w:color="auto"/>
          </w:divBdr>
        </w:div>
        <w:div w:id="1133408939">
          <w:marLeft w:val="0"/>
          <w:marRight w:val="0"/>
          <w:marTop w:val="0"/>
          <w:marBottom w:val="0"/>
          <w:divBdr>
            <w:top w:val="none" w:sz="0" w:space="0" w:color="auto"/>
            <w:left w:val="none" w:sz="0" w:space="0" w:color="auto"/>
            <w:bottom w:val="none" w:sz="0" w:space="0" w:color="auto"/>
            <w:right w:val="none" w:sz="0" w:space="0" w:color="auto"/>
          </w:divBdr>
        </w:div>
        <w:div w:id="1034576735">
          <w:marLeft w:val="0"/>
          <w:marRight w:val="0"/>
          <w:marTop w:val="0"/>
          <w:marBottom w:val="0"/>
          <w:divBdr>
            <w:top w:val="none" w:sz="0" w:space="0" w:color="auto"/>
            <w:left w:val="none" w:sz="0" w:space="0" w:color="auto"/>
            <w:bottom w:val="none" w:sz="0" w:space="0" w:color="auto"/>
            <w:right w:val="none" w:sz="0" w:space="0" w:color="auto"/>
          </w:divBdr>
        </w:div>
        <w:div w:id="1677029022">
          <w:marLeft w:val="0"/>
          <w:marRight w:val="0"/>
          <w:marTop w:val="0"/>
          <w:marBottom w:val="0"/>
          <w:divBdr>
            <w:top w:val="none" w:sz="0" w:space="0" w:color="auto"/>
            <w:left w:val="none" w:sz="0" w:space="0" w:color="auto"/>
            <w:bottom w:val="none" w:sz="0" w:space="0" w:color="auto"/>
            <w:right w:val="none" w:sz="0" w:space="0" w:color="auto"/>
          </w:divBdr>
        </w:div>
        <w:div w:id="1544174304">
          <w:marLeft w:val="0"/>
          <w:marRight w:val="0"/>
          <w:marTop w:val="0"/>
          <w:marBottom w:val="0"/>
          <w:divBdr>
            <w:top w:val="none" w:sz="0" w:space="0" w:color="auto"/>
            <w:left w:val="none" w:sz="0" w:space="0" w:color="auto"/>
            <w:bottom w:val="none" w:sz="0" w:space="0" w:color="auto"/>
            <w:right w:val="none" w:sz="0" w:space="0" w:color="auto"/>
          </w:divBdr>
        </w:div>
        <w:div w:id="870459637">
          <w:marLeft w:val="0"/>
          <w:marRight w:val="0"/>
          <w:marTop w:val="0"/>
          <w:marBottom w:val="0"/>
          <w:divBdr>
            <w:top w:val="none" w:sz="0" w:space="0" w:color="auto"/>
            <w:left w:val="none" w:sz="0" w:space="0" w:color="auto"/>
            <w:bottom w:val="none" w:sz="0" w:space="0" w:color="auto"/>
            <w:right w:val="none" w:sz="0" w:space="0" w:color="auto"/>
          </w:divBdr>
        </w:div>
        <w:div w:id="1422945095">
          <w:marLeft w:val="0"/>
          <w:marRight w:val="0"/>
          <w:marTop w:val="0"/>
          <w:marBottom w:val="0"/>
          <w:divBdr>
            <w:top w:val="none" w:sz="0" w:space="0" w:color="auto"/>
            <w:left w:val="none" w:sz="0" w:space="0" w:color="auto"/>
            <w:bottom w:val="none" w:sz="0" w:space="0" w:color="auto"/>
            <w:right w:val="none" w:sz="0" w:space="0" w:color="auto"/>
          </w:divBdr>
        </w:div>
        <w:div w:id="1018044110">
          <w:marLeft w:val="0"/>
          <w:marRight w:val="0"/>
          <w:marTop w:val="0"/>
          <w:marBottom w:val="0"/>
          <w:divBdr>
            <w:top w:val="none" w:sz="0" w:space="0" w:color="auto"/>
            <w:left w:val="none" w:sz="0" w:space="0" w:color="auto"/>
            <w:bottom w:val="none" w:sz="0" w:space="0" w:color="auto"/>
            <w:right w:val="none" w:sz="0" w:space="0" w:color="auto"/>
          </w:divBdr>
        </w:div>
        <w:div w:id="1664888222">
          <w:marLeft w:val="0"/>
          <w:marRight w:val="0"/>
          <w:marTop w:val="0"/>
          <w:marBottom w:val="0"/>
          <w:divBdr>
            <w:top w:val="none" w:sz="0" w:space="0" w:color="auto"/>
            <w:left w:val="none" w:sz="0" w:space="0" w:color="auto"/>
            <w:bottom w:val="none" w:sz="0" w:space="0" w:color="auto"/>
            <w:right w:val="none" w:sz="0" w:space="0" w:color="auto"/>
          </w:divBdr>
        </w:div>
        <w:div w:id="381296722">
          <w:marLeft w:val="0"/>
          <w:marRight w:val="0"/>
          <w:marTop w:val="0"/>
          <w:marBottom w:val="0"/>
          <w:divBdr>
            <w:top w:val="none" w:sz="0" w:space="0" w:color="auto"/>
            <w:left w:val="none" w:sz="0" w:space="0" w:color="auto"/>
            <w:bottom w:val="none" w:sz="0" w:space="0" w:color="auto"/>
            <w:right w:val="none" w:sz="0" w:space="0" w:color="auto"/>
          </w:divBdr>
        </w:div>
        <w:div w:id="119079113">
          <w:marLeft w:val="0"/>
          <w:marRight w:val="0"/>
          <w:marTop w:val="0"/>
          <w:marBottom w:val="0"/>
          <w:divBdr>
            <w:top w:val="none" w:sz="0" w:space="0" w:color="auto"/>
            <w:left w:val="none" w:sz="0" w:space="0" w:color="auto"/>
            <w:bottom w:val="none" w:sz="0" w:space="0" w:color="auto"/>
            <w:right w:val="none" w:sz="0" w:space="0" w:color="auto"/>
          </w:divBdr>
        </w:div>
        <w:div w:id="889610171">
          <w:marLeft w:val="0"/>
          <w:marRight w:val="0"/>
          <w:marTop w:val="0"/>
          <w:marBottom w:val="0"/>
          <w:divBdr>
            <w:top w:val="none" w:sz="0" w:space="0" w:color="auto"/>
            <w:left w:val="none" w:sz="0" w:space="0" w:color="auto"/>
            <w:bottom w:val="none" w:sz="0" w:space="0" w:color="auto"/>
            <w:right w:val="none" w:sz="0" w:space="0" w:color="auto"/>
          </w:divBdr>
        </w:div>
        <w:div w:id="698045634">
          <w:marLeft w:val="0"/>
          <w:marRight w:val="0"/>
          <w:marTop w:val="0"/>
          <w:marBottom w:val="0"/>
          <w:divBdr>
            <w:top w:val="none" w:sz="0" w:space="0" w:color="auto"/>
            <w:left w:val="none" w:sz="0" w:space="0" w:color="auto"/>
            <w:bottom w:val="none" w:sz="0" w:space="0" w:color="auto"/>
            <w:right w:val="none" w:sz="0" w:space="0" w:color="auto"/>
          </w:divBdr>
        </w:div>
        <w:div w:id="1252550329">
          <w:marLeft w:val="0"/>
          <w:marRight w:val="0"/>
          <w:marTop w:val="0"/>
          <w:marBottom w:val="0"/>
          <w:divBdr>
            <w:top w:val="none" w:sz="0" w:space="0" w:color="auto"/>
            <w:left w:val="none" w:sz="0" w:space="0" w:color="auto"/>
            <w:bottom w:val="none" w:sz="0" w:space="0" w:color="auto"/>
            <w:right w:val="none" w:sz="0" w:space="0" w:color="auto"/>
          </w:divBdr>
        </w:div>
        <w:div w:id="1684937843">
          <w:marLeft w:val="0"/>
          <w:marRight w:val="0"/>
          <w:marTop w:val="0"/>
          <w:marBottom w:val="0"/>
          <w:divBdr>
            <w:top w:val="none" w:sz="0" w:space="0" w:color="auto"/>
            <w:left w:val="none" w:sz="0" w:space="0" w:color="auto"/>
            <w:bottom w:val="none" w:sz="0" w:space="0" w:color="auto"/>
            <w:right w:val="none" w:sz="0" w:space="0" w:color="auto"/>
          </w:divBdr>
        </w:div>
        <w:div w:id="37972873">
          <w:marLeft w:val="0"/>
          <w:marRight w:val="0"/>
          <w:marTop w:val="0"/>
          <w:marBottom w:val="0"/>
          <w:divBdr>
            <w:top w:val="none" w:sz="0" w:space="0" w:color="auto"/>
            <w:left w:val="none" w:sz="0" w:space="0" w:color="auto"/>
            <w:bottom w:val="none" w:sz="0" w:space="0" w:color="auto"/>
            <w:right w:val="none" w:sz="0" w:space="0" w:color="auto"/>
          </w:divBdr>
        </w:div>
        <w:div w:id="246618305">
          <w:marLeft w:val="0"/>
          <w:marRight w:val="0"/>
          <w:marTop w:val="0"/>
          <w:marBottom w:val="0"/>
          <w:divBdr>
            <w:top w:val="none" w:sz="0" w:space="0" w:color="auto"/>
            <w:left w:val="none" w:sz="0" w:space="0" w:color="auto"/>
            <w:bottom w:val="none" w:sz="0" w:space="0" w:color="auto"/>
            <w:right w:val="none" w:sz="0" w:space="0" w:color="auto"/>
          </w:divBdr>
        </w:div>
        <w:div w:id="1005595157">
          <w:marLeft w:val="0"/>
          <w:marRight w:val="0"/>
          <w:marTop w:val="0"/>
          <w:marBottom w:val="0"/>
          <w:divBdr>
            <w:top w:val="none" w:sz="0" w:space="0" w:color="auto"/>
            <w:left w:val="none" w:sz="0" w:space="0" w:color="auto"/>
            <w:bottom w:val="none" w:sz="0" w:space="0" w:color="auto"/>
            <w:right w:val="none" w:sz="0" w:space="0" w:color="auto"/>
          </w:divBdr>
        </w:div>
        <w:div w:id="91585897">
          <w:marLeft w:val="0"/>
          <w:marRight w:val="0"/>
          <w:marTop w:val="0"/>
          <w:marBottom w:val="0"/>
          <w:divBdr>
            <w:top w:val="none" w:sz="0" w:space="0" w:color="auto"/>
            <w:left w:val="none" w:sz="0" w:space="0" w:color="auto"/>
            <w:bottom w:val="none" w:sz="0" w:space="0" w:color="auto"/>
            <w:right w:val="none" w:sz="0" w:space="0" w:color="auto"/>
          </w:divBdr>
        </w:div>
        <w:div w:id="1338734180">
          <w:marLeft w:val="0"/>
          <w:marRight w:val="0"/>
          <w:marTop w:val="0"/>
          <w:marBottom w:val="0"/>
          <w:divBdr>
            <w:top w:val="none" w:sz="0" w:space="0" w:color="auto"/>
            <w:left w:val="none" w:sz="0" w:space="0" w:color="auto"/>
            <w:bottom w:val="none" w:sz="0" w:space="0" w:color="auto"/>
            <w:right w:val="none" w:sz="0" w:space="0" w:color="auto"/>
          </w:divBdr>
        </w:div>
        <w:div w:id="2041934856">
          <w:marLeft w:val="0"/>
          <w:marRight w:val="0"/>
          <w:marTop w:val="0"/>
          <w:marBottom w:val="0"/>
          <w:divBdr>
            <w:top w:val="none" w:sz="0" w:space="0" w:color="auto"/>
            <w:left w:val="none" w:sz="0" w:space="0" w:color="auto"/>
            <w:bottom w:val="none" w:sz="0" w:space="0" w:color="auto"/>
            <w:right w:val="none" w:sz="0" w:space="0" w:color="auto"/>
          </w:divBdr>
        </w:div>
        <w:div w:id="257371398">
          <w:marLeft w:val="0"/>
          <w:marRight w:val="0"/>
          <w:marTop w:val="0"/>
          <w:marBottom w:val="0"/>
          <w:divBdr>
            <w:top w:val="none" w:sz="0" w:space="0" w:color="auto"/>
            <w:left w:val="none" w:sz="0" w:space="0" w:color="auto"/>
            <w:bottom w:val="none" w:sz="0" w:space="0" w:color="auto"/>
            <w:right w:val="none" w:sz="0" w:space="0" w:color="auto"/>
          </w:divBdr>
        </w:div>
        <w:div w:id="1330407362">
          <w:marLeft w:val="0"/>
          <w:marRight w:val="0"/>
          <w:marTop w:val="0"/>
          <w:marBottom w:val="0"/>
          <w:divBdr>
            <w:top w:val="none" w:sz="0" w:space="0" w:color="auto"/>
            <w:left w:val="none" w:sz="0" w:space="0" w:color="auto"/>
            <w:bottom w:val="none" w:sz="0" w:space="0" w:color="auto"/>
            <w:right w:val="none" w:sz="0" w:space="0" w:color="auto"/>
          </w:divBdr>
        </w:div>
        <w:div w:id="646281937">
          <w:marLeft w:val="0"/>
          <w:marRight w:val="0"/>
          <w:marTop w:val="0"/>
          <w:marBottom w:val="0"/>
          <w:divBdr>
            <w:top w:val="none" w:sz="0" w:space="0" w:color="auto"/>
            <w:left w:val="none" w:sz="0" w:space="0" w:color="auto"/>
            <w:bottom w:val="none" w:sz="0" w:space="0" w:color="auto"/>
            <w:right w:val="none" w:sz="0" w:space="0" w:color="auto"/>
          </w:divBdr>
        </w:div>
        <w:div w:id="1299611267">
          <w:marLeft w:val="0"/>
          <w:marRight w:val="0"/>
          <w:marTop w:val="0"/>
          <w:marBottom w:val="0"/>
          <w:divBdr>
            <w:top w:val="none" w:sz="0" w:space="0" w:color="auto"/>
            <w:left w:val="none" w:sz="0" w:space="0" w:color="auto"/>
            <w:bottom w:val="none" w:sz="0" w:space="0" w:color="auto"/>
            <w:right w:val="none" w:sz="0" w:space="0" w:color="auto"/>
          </w:divBdr>
        </w:div>
        <w:div w:id="408961887">
          <w:marLeft w:val="0"/>
          <w:marRight w:val="0"/>
          <w:marTop w:val="0"/>
          <w:marBottom w:val="0"/>
          <w:divBdr>
            <w:top w:val="none" w:sz="0" w:space="0" w:color="auto"/>
            <w:left w:val="none" w:sz="0" w:space="0" w:color="auto"/>
            <w:bottom w:val="none" w:sz="0" w:space="0" w:color="auto"/>
            <w:right w:val="none" w:sz="0" w:space="0" w:color="auto"/>
          </w:divBdr>
        </w:div>
        <w:div w:id="585237396">
          <w:marLeft w:val="0"/>
          <w:marRight w:val="0"/>
          <w:marTop w:val="0"/>
          <w:marBottom w:val="0"/>
          <w:divBdr>
            <w:top w:val="none" w:sz="0" w:space="0" w:color="auto"/>
            <w:left w:val="none" w:sz="0" w:space="0" w:color="auto"/>
            <w:bottom w:val="none" w:sz="0" w:space="0" w:color="auto"/>
            <w:right w:val="none" w:sz="0" w:space="0" w:color="auto"/>
          </w:divBdr>
        </w:div>
        <w:div w:id="1469207375">
          <w:marLeft w:val="0"/>
          <w:marRight w:val="0"/>
          <w:marTop w:val="0"/>
          <w:marBottom w:val="0"/>
          <w:divBdr>
            <w:top w:val="none" w:sz="0" w:space="0" w:color="auto"/>
            <w:left w:val="none" w:sz="0" w:space="0" w:color="auto"/>
            <w:bottom w:val="none" w:sz="0" w:space="0" w:color="auto"/>
            <w:right w:val="none" w:sz="0" w:space="0" w:color="auto"/>
          </w:divBdr>
        </w:div>
        <w:div w:id="321736833">
          <w:marLeft w:val="0"/>
          <w:marRight w:val="0"/>
          <w:marTop w:val="0"/>
          <w:marBottom w:val="0"/>
          <w:divBdr>
            <w:top w:val="none" w:sz="0" w:space="0" w:color="auto"/>
            <w:left w:val="none" w:sz="0" w:space="0" w:color="auto"/>
            <w:bottom w:val="none" w:sz="0" w:space="0" w:color="auto"/>
            <w:right w:val="none" w:sz="0" w:space="0" w:color="auto"/>
          </w:divBdr>
        </w:div>
        <w:div w:id="4094826">
          <w:marLeft w:val="0"/>
          <w:marRight w:val="0"/>
          <w:marTop w:val="0"/>
          <w:marBottom w:val="0"/>
          <w:divBdr>
            <w:top w:val="none" w:sz="0" w:space="0" w:color="auto"/>
            <w:left w:val="none" w:sz="0" w:space="0" w:color="auto"/>
            <w:bottom w:val="none" w:sz="0" w:space="0" w:color="auto"/>
            <w:right w:val="none" w:sz="0" w:space="0" w:color="auto"/>
          </w:divBdr>
        </w:div>
        <w:div w:id="1083256714">
          <w:marLeft w:val="0"/>
          <w:marRight w:val="0"/>
          <w:marTop w:val="0"/>
          <w:marBottom w:val="0"/>
          <w:divBdr>
            <w:top w:val="none" w:sz="0" w:space="0" w:color="auto"/>
            <w:left w:val="none" w:sz="0" w:space="0" w:color="auto"/>
            <w:bottom w:val="none" w:sz="0" w:space="0" w:color="auto"/>
            <w:right w:val="none" w:sz="0" w:space="0" w:color="auto"/>
          </w:divBdr>
        </w:div>
        <w:div w:id="1279332253">
          <w:marLeft w:val="0"/>
          <w:marRight w:val="0"/>
          <w:marTop w:val="0"/>
          <w:marBottom w:val="0"/>
          <w:divBdr>
            <w:top w:val="none" w:sz="0" w:space="0" w:color="auto"/>
            <w:left w:val="none" w:sz="0" w:space="0" w:color="auto"/>
            <w:bottom w:val="none" w:sz="0" w:space="0" w:color="auto"/>
            <w:right w:val="none" w:sz="0" w:space="0" w:color="auto"/>
          </w:divBdr>
        </w:div>
        <w:div w:id="2104955935">
          <w:marLeft w:val="0"/>
          <w:marRight w:val="0"/>
          <w:marTop w:val="0"/>
          <w:marBottom w:val="0"/>
          <w:divBdr>
            <w:top w:val="none" w:sz="0" w:space="0" w:color="auto"/>
            <w:left w:val="none" w:sz="0" w:space="0" w:color="auto"/>
            <w:bottom w:val="none" w:sz="0" w:space="0" w:color="auto"/>
            <w:right w:val="none" w:sz="0" w:space="0" w:color="auto"/>
          </w:divBdr>
        </w:div>
        <w:div w:id="1694845280">
          <w:marLeft w:val="0"/>
          <w:marRight w:val="0"/>
          <w:marTop w:val="0"/>
          <w:marBottom w:val="0"/>
          <w:divBdr>
            <w:top w:val="none" w:sz="0" w:space="0" w:color="auto"/>
            <w:left w:val="none" w:sz="0" w:space="0" w:color="auto"/>
            <w:bottom w:val="none" w:sz="0" w:space="0" w:color="auto"/>
            <w:right w:val="none" w:sz="0" w:space="0" w:color="auto"/>
          </w:divBdr>
        </w:div>
        <w:div w:id="399209985">
          <w:marLeft w:val="0"/>
          <w:marRight w:val="0"/>
          <w:marTop w:val="0"/>
          <w:marBottom w:val="0"/>
          <w:divBdr>
            <w:top w:val="none" w:sz="0" w:space="0" w:color="auto"/>
            <w:left w:val="none" w:sz="0" w:space="0" w:color="auto"/>
            <w:bottom w:val="none" w:sz="0" w:space="0" w:color="auto"/>
            <w:right w:val="none" w:sz="0" w:space="0" w:color="auto"/>
          </w:divBdr>
        </w:div>
        <w:div w:id="486357873">
          <w:marLeft w:val="0"/>
          <w:marRight w:val="0"/>
          <w:marTop w:val="0"/>
          <w:marBottom w:val="0"/>
          <w:divBdr>
            <w:top w:val="none" w:sz="0" w:space="0" w:color="auto"/>
            <w:left w:val="none" w:sz="0" w:space="0" w:color="auto"/>
            <w:bottom w:val="none" w:sz="0" w:space="0" w:color="auto"/>
            <w:right w:val="none" w:sz="0" w:space="0" w:color="auto"/>
          </w:divBdr>
        </w:div>
        <w:div w:id="35349803">
          <w:marLeft w:val="0"/>
          <w:marRight w:val="0"/>
          <w:marTop w:val="0"/>
          <w:marBottom w:val="0"/>
          <w:divBdr>
            <w:top w:val="none" w:sz="0" w:space="0" w:color="auto"/>
            <w:left w:val="none" w:sz="0" w:space="0" w:color="auto"/>
            <w:bottom w:val="none" w:sz="0" w:space="0" w:color="auto"/>
            <w:right w:val="none" w:sz="0" w:space="0" w:color="auto"/>
          </w:divBdr>
        </w:div>
        <w:div w:id="1275862529">
          <w:marLeft w:val="0"/>
          <w:marRight w:val="0"/>
          <w:marTop w:val="0"/>
          <w:marBottom w:val="0"/>
          <w:divBdr>
            <w:top w:val="none" w:sz="0" w:space="0" w:color="auto"/>
            <w:left w:val="none" w:sz="0" w:space="0" w:color="auto"/>
            <w:bottom w:val="none" w:sz="0" w:space="0" w:color="auto"/>
            <w:right w:val="none" w:sz="0" w:space="0" w:color="auto"/>
          </w:divBdr>
        </w:div>
        <w:div w:id="640964865">
          <w:marLeft w:val="0"/>
          <w:marRight w:val="0"/>
          <w:marTop w:val="0"/>
          <w:marBottom w:val="0"/>
          <w:divBdr>
            <w:top w:val="none" w:sz="0" w:space="0" w:color="auto"/>
            <w:left w:val="none" w:sz="0" w:space="0" w:color="auto"/>
            <w:bottom w:val="none" w:sz="0" w:space="0" w:color="auto"/>
            <w:right w:val="none" w:sz="0" w:space="0" w:color="auto"/>
          </w:divBdr>
        </w:div>
        <w:div w:id="378557247">
          <w:marLeft w:val="0"/>
          <w:marRight w:val="0"/>
          <w:marTop w:val="0"/>
          <w:marBottom w:val="0"/>
          <w:divBdr>
            <w:top w:val="none" w:sz="0" w:space="0" w:color="auto"/>
            <w:left w:val="none" w:sz="0" w:space="0" w:color="auto"/>
            <w:bottom w:val="none" w:sz="0" w:space="0" w:color="auto"/>
            <w:right w:val="none" w:sz="0" w:space="0" w:color="auto"/>
          </w:divBdr>
        </w:div>
        <w:div w:id="900022943">
          <w:marLeft w:val="0"/>
          <w:marRight w:val="0"/>
          <w:marTop w:val="0"/>
          <w:marBottom w:val="0"/>
          <w:divBdr>
            <w:top w:val="none" w:sz="0" w:space="0" w:color="auto"/>
            <w:left w:val="none" w:sz="0" w:space="0" w:color="auto"/>
            <w:bottom w:val="none" w:sz="0" w:space="0" w:color="auto"/>
            <w:right w:val="none" w:sz="0" w:space="0" w:color="auto"/>
          </w:divBdr>
        </w:div>
        <w:div w:id="1752118693">
          <w:marLeft w:val="0"/>
          <w:marRight w:val="0"/>
          <w:marTop w:val="0"/>
          <w:marBottom w:val="0"/>
          <w:divBdr>
            <w:top w:val="none" w:sz="0" w:space="0" w:color="auto"/>
            <w:left w:val="none" w:sz="0" w:space="0" w:color="auto"/>
            <w:bottom w:val="none" w:sz="0" w:space="0" w:color="auto"/>
            <w:right w:val="none" w:sz="0" w:space="0" w:color="auto"/>
          </w:divBdr>
        </w:div>
        <w:div w:id="441464568">
          <w:marLeft w:val="0"/>
          <w:marRight w:val="0"/>
          <w:marTop w:val="0"/>
          <w:marBottom w:val="0"/>
          <w:divBdr>
            <w:top w:val="none" w:sz="0" w:space="0" w:color="auto"/>
            <w:left w:val="none" w:sz="0" w:space="0" w:color="auto"/>
            <w:bottom w:val="none" w:sz="0" w:space="0" w:color="auto"/>
            <w:right w:val="none" w:sz="0" w:space="0" w:color="auto"/>
          </w:divBdr>
        </w:div>
        <w:div w:id="1434206458">
          <w:marLeft w:val="0"/>
          <w:marRight w:val="0"/>
          <w:marTop w:val="0"/>
          <w:marBottom w:val="0"/>
          <w:divBdr>
            <w:top w:val="none" w:sz="0" w:space="0" w:color="auto"/>
            <w:left w:val="none" w:sz="0" w:space="0" w:color="auto"/>
            <w:bottom w:val="none" w:sz="0" w:space="0" w:color="auto"/>
            <w:right w:val="none" w:sz="0" w:space="0" w:color="auto"/>
          </w:divBdr>
        </w:div>
        <w:div w:id="1382753563">
          <w:marLeft w:val="0"/>
          <w:marRight w:val="0"/>
          <w:marTop w:val="0"/>
          <w:marBottom w:val="0"/>
          <w:divBdr>
            <w:top w:val="none" w:sz="0" w:space="0" w:color="auto"/>
            <w:left w:val="none" w:sz="0" w:space="0" w:color="auto"/>
            <w:bottom w:val="none" w:sz="0" w:space="0" w:color="auto"/>
            <w:right w:val="none" w:sz="0" w:space="0" w:color="auto"/>
          </w:divBdr>
        </w:div>
        <w:div w:id="394355359">
          <w:marLeft w:val="0"/>
          <w:marRight w:val="0"/>
          <w:marTop w:val="0"/>
          <w:marBottom w:val="0"/>
          <w:divBdr>
            <w:top w:val="none" w:sz="0" w:space="0" w:color="auto"/>
            <w:left w:val="none" w:sz="0" w:space="0" w:color="auto"/>
            <w:bottom w:val="none" w:sz="0" w:space="0" w:color="auto"/>
            <w:right w:val="none" w:sz="0" w:space="0" w:color="auto"/>
          </w:divBdr>
        </w:div>
        <w:div w:id="58944764">
          <w:marLeft w:val="0"/>
          <w:marRight w:val="0"/>
          <w:marTop w:val="0"/>
          <w:marBottom w:val="0"/>
          <w:divBdr>
            <w:top w:val="none" w:sz="0" w:space="0" w:color="auto"/>
            <w:left w:val="none" w:sz="0" w:space="0" w:color="auto"/>
            <w:bottom w:val="none" w:sz="0" w:space="0" w:color="auto"/>
            <w:right w:val="none" w:sz="0" w:space="0" w:color="auto"/>
          </w:divBdr>
        </w:div>
        <w:div w:id="863400440">
          <w:marLeft w:val="0"/>
          <w:marRight w:val="0"/>
          <w:marTop w:val="0"/>
          <w:marBottom w:val="0"/>
          <w:divBdr>
            <w:top w:val="none" w:sz="0" w:space="0" w:color="auto"/>
            <w:left w:val="none" w:sz="0" w:space="0" w:color="auto"/>
            <w:bottom w:val="none" w:sz="0" w:space="0" w:color="auto"/>
            <w:right w:val="none" w:sz="0" w:space="0" w:color="auto"/>
          </w:divBdr>
        </w:div>
        <w:div w:id="1324047527">
          <w:marLeft w:val="0"/>
          <w:marRight w:val="0"/>
          <w:marTop w:val="0"/>
          <w:marBottom w:val="0"/>
          <w:divBdr>
            <w:top w:val="none" w:sz="0" w:space="0" w:color="auto"/>
            <w:left w:val="none" w:sz="0" w:space="0" w:color="auto"/>
            <w:bottom w:val="none" w:sz="0" w:space="0" w:color="auto"/>
            <w:right w:val="none" w:sz="0" w:space="0" w:color="auto"/>
          </w:divBdr>
        </w:div>
        <w:div w:id="107938967">
          <w:marLeft w:val="0"/>
          <w:marRight w:val="0"/>
          <w:marTop w:val="0"/>
          <w:marBottom w:val="0"/>
          <w:divBdr>
            <w:top w:val="none" w:sz="0" w:space="0" w:color="auto"/>
            <w:left w:val="none" w:sz="0" w:space="0" w:color="auto"/>
            <w:bottom w:val="none" w:sz="0" w:space="0" w:color="auto"/>
            <w:right w:val="none" w:sz="0" w:space="0" w:color="auto"/>
          </w:divBdr>
        </w:div>
        <w:div w:id="214704592">
          <w:marLeft w:val="0"/>
          <w:marRight w:val="0"/>
          <w:marTop w:val="0"/>
          <w:marBottom w:val="0"/>
          <w:divBdr>
            <w:top w:val="none" w:sz="0" w:space="0" w:color="auto"/>
            <w:left w:val="none" w:sz="0" w:space="0" w:color="auto"/>
            <w:bottom w:val="none" w:sz="0" w:space="0" w:color="auto"/>
            <w:right w:val="none" w:sz="0" w:space="0" w:color="auto"/>
          </w:divBdr>
        </w:div>
        <w:div w:id="1214540586">
          <w:marLeft w:val="0"/>
          <w:marRight w:val="0"/>
          <w:marTop w:val="0"/>
          <w:marBottom w:val="0"/>
          <w:divBdr>
            <w:top w:val="none" w:sz="0" w:space="0" w:color="auto"/>
            <w:left w:val="none" w:sz="0" w:space="0" w:color="auto"/>
            <w:bottom w:val="none" w:sz="0" w:space="0" w:color="auto"/>
            <w:right w:val="none" w:sz="0" w:space="0" w:color="auto"/>
          </w:divBdr>
        </w:div>
        <w:div w:id="1082726496">
          <w:marLeft w:val="0"/>
          <w:marRight w:val="0"/>
          <w:marTop w:val="0"/>
          <w:marBottom w:val="0"/>
          <w:divBdr>
            <w:top w:val="none" w:sz="0" w:space="0" w:color="auto"/>
            <w:left w:val="none" w:sz="0" w:space="0" w:color="auto"/>
            <w:bottom w:val="none" w:sz="0" w:space="0" w:color="auto"/>
            <w:right w:val="none" w:sz="0" w:space="0" w:color="auto"/>
          </w:divBdr>
        </w:div>
        <w:div w:id="418674601">
          <w:marLeft w:val="0"/>
          <w:marRight w:val="0"/>
          <w:marTop w:val="0"/>
          <w:marBottom w:val="0"/>
          <w:divBdr>
            <w:top w:val="none" w:sz="0" w:space="0" w:color="auto"/>
            <w:left w:val="none" w:sz="0" w:space="0" w:color="auto"/>
            <w:bottom w:val="none" w:sz="0" w:space="0" w:color="auto"/>
            <w:right w:val="none" w:sz="0" w:space="0" w:color="auto"/>
          </w:divBdr>
        </w:div>
        <w:div w:id="725376509">
          <w:marLeft w:val="0"/>
          <w:marRight w:val="0"/>
          <w:marTop w:val="0"/>
          <w:marBottom w:val="0"/>
          <w:divBdr>
            <w:top w:val="none" w:sz="0" w:space="0" w:color="auto"/>
            <w:left w:val="none" w:sz="0" w:space="0" w:color="auto"/>
            <w:bottom w:val="none" w:sz="0" w:space="0" w:color="auto"/>
            <w:right w:val="none" w:sz="0" w:space="0" w:color="auto"/>
          </w:divBdr>
        </w:div>
        <w:div w:id="1157379344">
          <w:marLeft w:val="0"/>
          <w:marRight w:val="0"/>
          <w:marTop w:val="0"/>
          <w:marBottom w:val="0"/>
          <w:divBdr>
            <w:top w:val="none" w:sz="0" w:space="0" w:color="auto"/>
            <w:left w:val="none" w:sz="0" w:space="0" w:color="auto"/>
            <w:bottom w:val="none" w:sz="0" w:space="0" w:color="auto"/>
            <w:right w:val="none" w:sz="0" w:space="0" w:color="auto"/>
          </w:divBdr>
        </w:div>
        <w:div w:id="798961888">
          <w:marLeft w:val="0"/>
          <w:marRight w:val="0"/>
          <w:marTop w:val="0"/>
          <w:marBottom w:val="0"/>
          <w:divBdr>
            <w:top w:val="none" w:sz="0" w:space="0" w:color="auto"/>
            <w:left w:val="none" w:sz="0" w:space="0" w:color="auto"/>
            <w:bottom w:val="none" w:sz="0" w:space="0" w:color="auto"/>
            <w:right w:val="none" w:sz="0" w:space="0" w:color="auto"/>
          </w:divBdr>
        </w:div>
        <w:div w:id="328018876">
          <w:marLeft w:val="0"/>
          <w:marRight w:val="0"/>
          <w:marTop w:val="0"/>
          <w:marBottom w:val="0"/>
          <w:divBdr>
            <w:top w:val="none" w:sz="0" w:space="0" w:color="auto"/>
            <w:left w:val="none" w:sz="0" w:space="0" w:color="auto"/>
            <w:bottom w:val="none" w:sz="0" w:space="0" w:color="auto"/>
            <w:right w:val="none" w:sz="0" w:space="0" w:color="auto"/>
          </w:divBdr>
        </w:div>
        <w:div w:id="1922059139">
          <w:marLeft w:val="0"/>
          <w:marRight w:val="0"/>
          <w:marTop w:val="0"/>
          <w:marBottom w:val="0"/>
          <w:divBdr>
            <w:top w:val="none" w:sz="0" w:space="0" w:color="auto"/>
            <w:left w:val="none" w:sz="0" w:space="0" w:color="auto"/>
            <w:bottom w:val="none" w:sz="0" w:space="0" w:color="auto"/>
            <w:right w:val="none" w:sz="0" w:space="0" w:color="auto"/>
          </w:divBdr>
        </w:div>
        <w:div w:id="277107573">
          <w:marLeft w:val="0"/>
          <w:marRight w:val="0"/>
          <w:marTop w:val="0"/>
          <w:marBottom w:val="0"/>
          <w:divBdr>
            <w:top w:val="none" w:sz="0" w:space="0" w:color="auto"/>
            <w:left w:val="none" w:sz="0" w:space="0" w:color="auto"/>
            <w:bottom w:val="none" w:sz="0" w:space="0" w:color="auto"/>
            <w:right w:val="none" w:sz="0" w:space="0" w:color="auto"/>
          </w:divBdr>
        </w:div>
        <w:div w:id="1529947431">
          <w:marLeft w:val="0"/>
          <w:marRight w:val="0"/>
          <w:marTop w:val="0"/>
          <w:marBottom w:val="0"/>
          <w:divBdr>
            <w:top w:val="none" w:sz="0" w:space="0" w:color="auto"/>
            <w:left w:val="none" w:sz="0" w:space="0" w:color="auto"/>
            <w:bottom w:val="none" w:sz="0" w:space="0" w:color="auto"/>
            <w:right w:val="none" w:sz="0" w:space="0" w:color="auto"/>
          </w:divBdr>
        </w:div>
        <w:div w:id="1527257503">
          <w:marLeft w:val="0"/>
          <w:marRight w:val="0"/>
          <w:marTop w:val="0"/>
          <w:marBottom w:val="0"/>
          <w:divBdr>
            <w:top w:val="none" w:sz="0" w:space="0" w:color="auto"/>
            <w:left w:val="none" w:sz="0" w:space="0" w:color="auto"/>
            <w:bottom w:val="none" w:sz="0" w:space="0" w:color="auto"/>
            <w:right w:val="none" w:sz="0" w:space="0" w:color="auto"/>
          </w:divBdr>
        </w:div>
        <w:div w:id="15423639">
          <w:marLeft w:val="0"/>
          <w:marRight w:val="0"/>
          <w:marTop w:val="0"/>
          <w:marBottom w:val="0"/>
          <w:divBdr>
            <w:top w:val="none" w:sz="0" w:space="0" w:color="auto"/>
            <w:left w:val="none" w:sz="0" w:space="0" w:color="auto"/>
            <w:bottom w:val="none" w:sz="0" w:space="0" w:color="auto"/>
            <w:right w:val="none" w:sz="0" w:space="0" w:color="auto"/>
          </w:divBdr>
        </w:div>
        <w:div w:id="1223370828">
          <w:marLeft w:val="0"/>
          <w:marRight w:val="0"/>
          <w:marTop w:val="0"/>
          <w:marBottom w:val="0"/>
          <w:divBdr>
            <w:top w:val="none" w:sz="0" w:space="0" w:color="auto"/>
            <w:left w:val="none" w:sz="0" w:space="0" w:color="auto"/>
            <w:bottom w:val="none" w:sz="0" w:space="0" w:color="auto"/>
            <w:right w:val="none" w:sz="0" w:space="0" w:color="auto"/>
          </w:divBdr>
        </w:div>
        <w:div w:id="1914847678">
          <w:marLeft w:val="0"/>
          <w:marRight w:val="0"/>
          <w:marTop w:val="0"/>
          <w:marBottom w:val="0"/>
          <w:divBdr>
            <w:top w:val="none" w:sz="0" w:space="0" w:color="auto"/>
            <w:left w:val="none" w:sz="0" w:space="0" w:color="auto"/>
            <w:bottom w:val="none" w:sz="0" w:space="0" w:color="auto"/>
            <w:right w:val="none" w:sz="0" w:space="0" w:color="auto"/>
          </w:divBdr>
        </w:div>
        <w:div w:id="957369268">
          <w:marLeft w:val="0"/>
          <w:marRight w:val="0"/>
          <w:marTop w:val="0"/>
          <w:marBottom w:val="0"/>
          <w:divBdr>
            <w:top w:val="none" w:sz="0" w:space="0" w:color="auto"/>
            <w:left w:val="none" w:sz="0" w:space="0" w:color="auto"/>
            <w:bottom w:val="none" w:sz="0" w:space="0" w:color="auto"/>
            <w:right w:val="none" w:sz="0" w:space="0" w:color="auto"/>
          </w:divBdr>
        </w:div>
        <w:div w:id="1219559493">
          <w:marLeft w:val="0"/>
          <w:marRight w:val="0"/>
          <w:marTop w:val="0"/>
          <w:marBottom w:val="0"/>
          <w:divBdr>
            <w:top w:val="none" w:sz="0" w:space="0" w:color="auto"/>
            <w:left w:val="none" w:sz="0" w:space="0" w:color="auto"/>
            <w:bottom w:val="none" w:sz="0" w:space="0" w:color="auto"/>
            <w:right w:val="none" w:sz="0" w:space="0" w:color="auto"/>
          </w:divBdr>
        </w:div>
        <w:div w:id="1644970583">
          <w:marLeft w:val="0"/>
          <w:marRight w:val="0"/>
          <w:marTop w:val="0"/>
          <w:marBottom w:val="0"/>
          <w:divBdr>
            <w:top w:val="none" w:sz="0" w:space="0" w:color="auto"/>
            <w:left w:val="none" w:sz="0" w:space="0" w:color="auto"/>
            <w:bottom w:val="none" w:sz="0" w:space="0" w:color="auto"/>
            <w:right w:val="none" w:sz="0" w:space="0" w:color="auto"/>
          </w:divBdr>
        </w:div>
        <w:div w:id="312489435">
          <w:marLeft w:val="0"/>
          <w:marRight w:val="0"/>
          <w:marTop w:val="0"/>
          <w:marBottom w:val="0"/>
          <w:divBdr>
            <w:top w:val="none" w:sz="0" w:space="0" w:color="auto"/>
            <w:left w:val="none" w:sz="0" w:space="0" w:color="auto"/>
            <w:bottom w:val="none" w:sz="0" w:space="0" w:color="auto"/>
            <w:right w:val="none" w:sz="0" w:space="0" w:color="auto"/>
          </w:divBdr>
        </w:div>
        <w:div w:id="5451426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festivaldemalag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1677</Words>
  <Characters>9224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Isabel Vera</cp:lastModifiedBy>
  <cp:revision>4</cp:revision>
  <cp:lastPrinted>2024-02-21T11:56:00Z</cp:lastPrinted>
  <dcterms:created xsi:type="dcterms:W3CDTF">2026-07-24T10:23:00Z</dcterms:created>
  <dcterms:modified xsi:type="dcterms:W3CDTF">2026-07-24T10:37:00Z</dcterms:modified>
</cp:coreProperties>
</file>